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 СЕЛЬСОВЕТА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14.11.2019               №129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 прогнозе социально-экономического развития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на 2020 год и 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2021-2022 годов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6B5BC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от 18.12.2015 года  № 24-ОЗ «</w:t>
      </w:r>
      <w:r>
        <w:rPr>
          <w:rFonts w:ascii="Times New Roman" w:hAnsi="Times New Roman" w:cs="Times New Roman"/>
          <w:sz w:val="28"/>
          <w:szCs w:val="28"/>
        </w:rPr>
        <w:t>О планировании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», администрация Вассинского сельсовета Тогучинского района Новосибирской области: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1.Одобрить  прилагаемый  </w:t>
      </w:r>
      <w:hyperlink r:id="rId6" w:anchor="Par27" w:history="1">
        <w:r w:rsidRPr="006B5BC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прогноз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социально-экономического развития администрации Вассинского сельсовета Тогучинского района  Новосибирской области на 2020 год и плановый период 2021 и 2022 годов (далее - прогноз социально-экономического развития)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Приложение № 1)</w:t>
      </w:r>
    </w:p>
    <w:p w:rsidR="006B5BCD" w:rsidRDefault="006B5BCD" w:rsidP="006B5BCD">
      <w:pPr>
        <w:pStyle w:val="af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r>
        <w:rPr>
          <w:bCs/>
          <w:sz w:val="28"/>
          <w:szCs w:val="28"/>
        </w:rPr>
        <w:t xml:space="preserve"> Опубликовать постановление в </w:t>
      </w:r>
      <w:r>
        <w:rPr>
          <w:sz w:val="28"/>
          <w:szCs w:val="28"/>
        </w:rPr>
        <w:t xml:space="preserve">периодическом печатном издании органа местного самоуправления «Вассинский Вестник» </w:t>
      </w:r>
      <w:r>
        <w:rPr>
          <w:bCs/>
          <w:sz w:val="28"/>
          <w:szCs w:val="28"/>
        </w:rPr>
        <w:t>и на официальном сайте администрации Вассинского сельсовета Тогучинского района Новосибирской области.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 за собой.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</w:t>
      </w:r>
    </w:p>
    <w:p w:rsidR="006B5BCD" w:rsidRDefault="006B5BCD" w:rsidP="006B5BCD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6B5BCD" w:rsidRDefault="006B5BCD" w:rsidP="006B5BCD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С.В.Федорчук</w:t>
      </w:r>
      <w:bookmarkStart w:id="0" w:name="Par22"/>
      <w:bookmarkStart w:id="1" w:name="Par27"/>
      <w:bookmarkEnd w:id="0"/>
      <w:bookmarkEnd w:id="1"/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6B5BCD" w:rsidRDefault="006B5BCD" w:rsidP="006B5BCD">
      <w:pPr>
        <w:tabs>
          <w:tab w:val="left" w:pos="284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45 699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Вассинского сельсовета 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Тогучинского района 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Новосибирской области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14.11.2019 № 129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ПРОГНОЗ СОЦИАЛЬНО-ЭКОНОМИЧЕСКОГО РАЗВИТИЯ ВАССИНСКОГО СЕЛЬСОВЕТА ТОГУЧИНСКОГО РАЙОНА НОВОСИБИРСКОЙ ОБЛАСТИ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2020 ГОД И ПЛАНОВЫЙ ПЕРИОД 2021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2022 ГОДОВ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B5BCD" w:rsidRDefault="006B5BCD" w:rsidP="006B5BCD">
      <w:pPr>
        <w:pStyle w:val="Standard"/>
        <w:tabs>
          <w:tab w:val="left" w:pos="1276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1.Вступление и сценарии прогноза социально-экономического развития Вассинского сельсовета Тогучинского района Новосибирской области на 2020 год и период 2021 и 2022 годов.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развития поселения является обеспечение достойного качества жизни населения, поддержание на должном уровне доходов населения, социальной и коммунальной инфраструктуры.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Реализуемая в прогнозируемый период экономическая политика направлена на поддержание в поселении экономической стабильности, производственного потенциала и уровня занятости населения, достигнутого уровня жизни.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основных параметров предварительного прогноза развития на период 2020-2022 годов предполагает улучшение инвестиционного климата, поддержку реального сектора экономики и стимулирование экономического роста, повышение уровня и качества жизни населения.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прогнозируемого периода социально-экономическое развитие поселения  будет проходить по следующим основным направлениям: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Экономическая политика: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поддержка и развитие существующих видов сельскохозяйственного производства;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частного сектора экономики, среднего и малого предпринимательства. </w:t>
      </w:r>
    </w:p>
    <w:p w:rsidR="006B5BCD" w:rsidRDefault="006B5BCD" w:rsidP="006B5BCD">
      <w:pPr>
        <w:pStyle w:val="Default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Бюджетная политика: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налоговых поступлений;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-рост поступления доходов в бюджет поселения за счет эффективного использования и управления муниципальной собственностью;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максимальной эффективности инвестирования бюджетных средств в отдельные отрасли экономики поселения;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максимальное участие в целевых программах, финансируемых за счет средств федерального и областного бюджетов.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обеспечение роста денежных доходов населения;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повышение доступности и качества образовательных, медицинских услуг;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материально-технической базы учреждений социальной сферы;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создание условий для жилищного строительства и организация строительства муниципального жилищного фонда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пропаганда здорового образа жизни, формирование и проведение мероприятий по профилактике правонарушений, наркомании и алкоголизма в молодежной среде.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Приоритеты социально-экономического развития Вассинского сельсовета Тогучинского района Новосибирской области на 2020 год и период 2021 и 2022 годов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2.1.Проведение реиндустриализации экономики </w:t>
      </w:r>
      <w:r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Тогучинского района  Новосибирской области, укрепление и развитие важнейших конкурентных позиций Вассинского сельсовета: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-развитие малого и среднего предпринимательства, особенно в сфере материального производства и инновационной деятельности;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-развитие сети автомобильных дорог;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-обеспечение безопасности дорожного движения;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-повышение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экономике и социальной сфере;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2.2.Стимулирование инвестиционной активности хозяйствующих субъектов: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-активное взаимодействие с федеральными органами власти, государственными институтами развития, коммерческими структурами в целях привлечения средств на реализацию крупных инфраструктурных и социально значимых проектов;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2.3.Совершенствование государственного и муниципального управления процессами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Тогучинского района Новосибирской области в целях обеспечения устойчивого развития экономики и социальной стабильности: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-содействие в развитии технологий электронного государства и развитии информационного общества;</w:t>
      </w:r>
    </w:p>
    <w:p w:rsidR="006B5BCD" w:rsidRDefault="006B5BCD" w:rsidP="006B5BC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-повышение качества и доступности предоставления государственных и муниципальных услуг, снижение административных барьеров;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-актуализация нормативной правовой базы (в том числе в соответствии с изменениями федерального законодательства) в сфере поддержки товаропроизводителей и субъектов малого и среднего предпринимательства;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-повышение эффективности распоряжения бюджетными ресурсами и государственным имуществом, в том числе обеспечение роста налогового потенциала и доходной базы бюджета Вассинского сельсовета Тогучинского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области, исполнение всех действующих и вновь принимаемых обязательств, повышение эффективности использования бюджетных средств и направление высвобождаемых ресурсов на модернизацию и развитие;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обеспечении социальной стабильности, содействии изменению структуры занятости;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2.4.Создание условий для сохранения положительных темпов демографического развития </w:t>
      </w:r>
      <w:r>
        <w:rPr>
          <w:rFonts w:ascii="Times New Roman" w:hAnsi="Times New Roman"/>
          <w:sz w:val="28"/>
          <w:szCs w:val="28"/>
        </w:rPr>
        <w:t xml:space="preserve">Вассинского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 Тогучинского района  Новосибирской области и дальнейшего улучшения демографической ситуации: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предупреждении  и снижении смертности по основным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классам причин, укреплении здоровья детского населения, сохранении репродуктивного здоровья населения Вассинского сельсовета;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повышении качества и эффективности оказываемой социальной помощи населению;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обеспеченности системы здравоохранения квалифицированными медицинскими кадрами; модернизации материально-технической базы и строительство новых спортивных объектов; создании условий для ведения здорового образа жизни и повышении мотивации и приверженности населения Вассинского сельсовета Тогучинского района Новосибирской области к самосохранительному и здоровьесберегающему поведению;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привлечении на территорию Вассинского сельсовета  квалифицированных кадров, а также молодежи для получения профессионального образования и последующего закрепления в экономике на территории Вассинского сельсовета Тогучинского района.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2.5.Обеспечение эффективной трудовой занятости и увеличение доходов населения:</w:t>
      </w:r>
    </w:p>
    <w:p w:rsidR="006B5BCD" w:rsidRDefault="006B5BCD" w:rsidP="006B5BCD">
      <w:pPr>
        <w:widowControl w:val="0"/>
        <w:tabs>
          <w:tab w:val="left" w:pos="720"/>
          <w:tab w:val="left" w:pos="127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trike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-содействие расширению самозанятости населения;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-обеспечение условий для профессиональной и территориальной мобильности трудоспособного населения за счет развития транспортной инфраструктуры, создания комфортных условий жизнедеятельности в сельской местности; 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  <w:tab w:val="left" w:pos="56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2.6.Обеспечение поддержки социально незащищенных слоев населения, семей, оказавшихся в трудной жизненной ситуации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совершенствовании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реализации  комплексной системы мер по профилактике социального сиротства; 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-содействие в устройстве детей из детских домов в семьи, профилактика вторичного социального сиротства; 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-социальная адаптация и сопровождение выпускников детских домов, обеспечение их жильем;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-повышение качества социального обслуживания; 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развитии  проектов самообеспечения семей.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2.7.Обеспечение условий для получения качественного и доступного образования: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в реализации комплекса мероприятий по обеспечению безопасности и сохранению здоровья детей;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обновлении кадрового состава образовательных организаций и привлечении молодых педагогов для работы в сфере образования.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2.8.Создание условий для развития духовности, высокой культуры и нравственного здоровья населения: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 развитии системы образования в сфере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Вассинского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сельсовета Тогучинского района Новосибирской области, содействие участию молодых талантов во всероссийских и международных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творческих состязаниях; 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-сохранение культурного и исторического наследия народов, проживающих на территории Вассинского сельсовета Тогучинского района Новосибирской области;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-патриотическое воспитание подрастающего поколения в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развитии добровольческой и благотворительной деятельности;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в создании  условий для развития творческих способностей, самореализации и духовного обогащения активной части населения;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-содействие  </w:t>
      </w:r>
      <w:r>
        <w:rPr>
          <w:rFonts w:ascii="Times New Roman" w:eastAsia="Times New Roman" w:hAnsi="Times New Roman" w:cs="Times New Roman"/>
          <w:sz w:val="28"/>
          <w:szCs w:val="28"/>
        </w:rPr>
        <w:t>в укреплении   материально-технической базы учреждений культуры, развитии  и сохранении  кадрового потенциала в сфере культуры;</w:t>
      </w:r>
    </w:p>
    <w:p w:rsidR="006B5BCD" w:rsidRDefault="006B5BCD" w:rsidP="006B5BCD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-укрепление гражданского единства многонационального народа, проживающего на территории Вассинского сельсовета  Тогучинского района  Новосибирской области.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2.9.Формирование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сферы: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-совершенствование условий для эффективного использования земельных участков в целях жилищного строительства;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-приведение объектов жилищно-коммунальной инфраструктуры в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нормативное состояние;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-расселение граждан из аварийного жилищного фонда;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-устранение дефицита водоснабжения, содействие благоустройству населенных пунктов;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-совершенствование системы обращения с отходами производства и потребления  на территории Вассинского сельсовета Тогучинского района.</w:t>
      </w:r>
    </w:p>
    <w:p w:rsidR="006B5BCD" w:rsidRDefault="006B5BCD" w:rsidP="006B5BC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BCD" w:rsidRDefault="006B5BCD" w:rsidP="006B5BCD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  Оценка факторов и ограничений экономического роста Вассинского сельсовета Тогучинского района Новосибирской области </w:t>
      </w:r>
    </w:p>
    <w:p w:rsidR="006B5BCD" w:rsidRDefault="006B5BCD" w:rsidP="006B5BCD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среднесрочный период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Вассинский сельсовет был образован в 1920 году. Центр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ойменное.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поселения общей площадью 350000 кв. км  расположена  в юго-восточной  части  Новосибирской области на расстоянии 120 км от областного центра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овосибирска, в 30 км от районного центра г.Тогучина.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его территории расположено 7 населенных пунктов. Численность населения  на 01.01.2019 года составила 2350 человек. На  протяжении последних лет численность населения стабилизировалась. Все население сельское. Крупными селами являются – с. </w:t>
      </w:r>
      <w:proofErr w:type="gramStart"/>
      <w:r>
        <w:rPr>
          <w:sz w:val="28"/>
          <w:szCs w:val="28"/>
        </w:rPr>
        <w:t>Пойменное</w:t>
      </w:r>
      <w:proofErr w:type="gramEnd"/>
      <w:r>
        <w:rPr>
          <w:sz w:val="28"/>
          <w:szCs w:val="28"/>
        </w:rPr>
        <w:t>, с. Вассино, п. Каменная Гора, п.2-я Пятилетка. Этнический состав населения следующий: основное - русские.</w:t>
      </w:r>
    </w:p>
    <w:p w:rsidR="006B5BCD" w:rsidRDefault="006B5BCD" w:rsidP="006B5BCD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B5BCD" w:rsidRDefault="006B5BCD" w:rsidP="006B5BCD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6B5BCD" w:rsidRDefault="006B5BCD" w:rsidP="006B5BCD">
      <w:pPr>
        <w:pStyle w:val="2"/>
        <w:widowControl/>
        <w:numPr>
          <w:ilvl w:val="1"/>
          <w:numId w:val="2"/>
        </w:numPr>
        <w:shd w:val="clear" w:color="auto" w:fill="auto"/>
        <w:tabs>
          <w:tab w:val="num" w:pos="0"/>
          <w:tab w:val="left" w:pos="1276"/>
        </w:tabs>
        <w:suppressAutoHyphens/>
        <w:autoSpaceDE w:val="0"/>
        <w:snapToGrid/>
        <w:spacing w:line="312" w:lineRule="auto"/>
        <w:ind w:left="576" w:right="0" w:hanging="576"/>
      </w:pPr>
      <w:r>
        <w:rPr>
          <w:b/>
        </w:rPr>
        <w:t>Характеристика экономического потенциала поселения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3"/>
        <w:gridCol w:w="2017"/>
      </w:tblGrid>
      <w:tr w:rsidR="006B5BCD" w:rsidTr="006B5BCD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 w:rsidP="006B5BCD">
            <w:pPr>
              <w:pStyle w:val="2"/>
              <w:widowControl/>
              <w:numPr>
                <w:ilvl w:val="1"/>
                <w:numId w:val="2"/>
              </w:numPr>
              <w:shd w:val="clear" w:color="auto" w:fill="auto"/>
              <w:tabs>
                <w:tab w:val="num" w:pos="0"/>
                <w:tab w:val="left" w:pos="1276"/>
              </w:tabs>
              <w:suppressAutoHyphens/>
              <w:autoSpaceDE w:val="0"/>
              <w:snapToGrid/>
              <w:spacing w:line="312" w:lineRule="auto"/>
              <w:ind w:left="576" w:right="0" w:hanging="576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</w:t>
            </w:r>
          </w:p>
        </w:tc>
      </w:tr>
      <w:tr w:rsidR="006B5BCD" w:rsidTr="006B5BCD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numPr>
                <w:ilvl w:val="0"/>
                <w:numId w:val="6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площадь земельного фонда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):</w:t>
            </w:r>
          </w:p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350000</w:t>
            </w:r>
          </w:p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B5BCD" w:rsidTr="006B5BCD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 w:rsidP="006B5BCD">
            <w:pPr>
              <w:numPr>
                <w:ilvl w:val="0"/>
                <w:numId w:val="7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36868</w:t>
            </w:r>
          </w:p>
        </w:tc>
      </w:tr>
      <w:tr w:rsidR="006B5BCD" w:rsidTr="006B5BCD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 w:rsidP="006B5BCD">
            <w:pPr>
              <w:numPr>
                <w:ilvl w:val="0"/>
                <w:numId w:val="13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находящаяся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4401</w:t>
            </w:r>
          </w:p>
        </w:tc>
      </w:tr>
      <w:tr w:rsidR="006B5BCD" w:rsidTr="006B5BCD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2) неиспользуемые площади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6B5BCD" w:rsidTr="006B5BCD"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numPr>
                <w:ilvl w:val="0"/>
                <w:numId w:val="6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Лесной фонд:</w:t>
            </w:r>
          </w:p>
          <w:p w:rsidR="006B5BCD" w:rsidRDefault="006B5BCD" w:rsidP="006B5BCD">
            <w:pPr>
              <w:numPr>
                <w:ilvl w:val="0"/>
                <w:numId w:val="13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площадь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</w:p>
          <w:p w:rsidR="006B5BCD" w:rsidRDefault="006B5BCD" w:rsidP="006B5BCD">
            <w:pPr>
              <w:numPr>
                <w:ilvl w:val="0"/>
                <w:numId w:val="13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запас древесины на корню (тыс. куб. 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1916</w:t>
            </w:r>
          </w:p>
        </w:tc>
      </w:tr>
      <w:tr w:rsidR="006B5BCD" w:rsidTr="006B5BCD">
        <w:trPr>
          <w:trHeight w:val="936"/>
        </w:trPr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numPr>
                <w:ilvl w:val="0"/>
                <w:numId w:val="6"/>
              </w:numPr>
              <w:tabs>
                <w:tab w:val="left" w:pos="1276"/>
              </w:tabs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Запасы полезных ископаемых (по видам в натуральном выражении)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6B5BCD" w:rsidRDefault="006B5BCD" w:rsidP="006B5BCD">
      <w:pPr>
        <w:pStyle w:val="af1"/>
        <w:tabs>
          <w:tab w:val="left" w:pos="1276"/>
        </w:tabs>
        <w:ind w:firstLine="567"/>
        <w:rPr>
          <w:b/>
          <w:sz w:val="28"/>
          <w:szCs w:val="28"/>
        </w:rPr>
      </w:pPr>
      <w:r>
        <w:rPr>
          <w:sz w:val="28"/>
          <w:szCs w:val="28"/>
        </w:rPr>
        <w:t>Вассинский сельсовет обладает достаточными возможностями развития экономики – природ</w:t>
      </w:r>
      <w:r w:rsidR="00AA0AB5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="00AA0AB5">
        <w:rPr>
          <w:sz w:val="28"/>
          <w:szCs w:val="28"/>
        </w:rPr>
        <w:t>-</w:t>
      </w:r>
      <w:r>
        <w:rPr>
          <w:sz w:val="28"/>
          <w:szCs w:val="28"/>
        </w:rPr>
        <w:t>ресурсным, трудовым, производственным потенциалом.</w:t>
      </w:r>
    </w:p>
    <w:p w:rsidR="006B5BCD" w:rsidRDefault="006B5BCD" w:rsidP="006B5BCD">
      <w:pPr>
        <w:pStyle w:val="af3"/>
        <w:tabs>
          <w:tab w:val="left" w:pos="1276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>На территории поселения на 01.01.2019 года зарегистрировано 51 предприятий, организаций и учреждений, в том числе промышленных предприятий - нет, сельскохозяйственных - 2 (из них крестьянских (фермерских) хозяйств - 37, лесохозяйственны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нет, строительных- нет, транспортных - нет, торговли и общественного питания- 12.</w:t>
      </w:r>
    </w:p>
    <w:p w:rsidR="006B5BCD" w:rsidRDefault="006B5BCD" w:rsidP="006B5BCD">
      <w:pPr>
        <w:pStyle w:val="af3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Специализацией поселения является зерно</w:t>
      </w:r>
      <w:r w:rsidR="00AA0AB5">
        <w:rPr>
          <w:sz w:val="28"/>
          <w:szCs w:val="28"/>
        </w:rPr>
        <w:t xml:space="preserve">вое, </w:t>
      </w:r>
      <w:r>
        <w:rPr>
          <w:sz w:val="28"/>
          <w:szCs w:val="28"/>
        </w:rPr>
        <w:t>мяс</w:t>
      </w:r>
      <w:r w:rsidR="00AA0AB5">
        <w:rPr>
          <w:sz w:val="28"/>
          <w:szCs w:val="28"/>
        </w:rPr>
        <w:t xml:space="preserve">ное и </w:t>
      </w:r>
      <w:r>
        <w:rPr>
          <w:sz w:val="28"/>
          <w:szCs w:val="28"/>
        </w:rPr>
        <w:t>молочное направление. Данным видом деятельности занимаются 2 акционерных общества ОАО «Вассинское», ЗАО «Политотдельское», 745 ЛПХ.</w:t>
      </w:r>
    </w:p>
    <w:p w:rsidR="006B5BCD" w:rsidRDefault="006B5BCD" w:rsidP="006B5BCD">
      <w:pPr>
        <w:tabs>
          <w:tab w:val="left" w:pos="1276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поселения имеются пруды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Вассино, п.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Каменная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Гора в которых водятся промысловые породы рыб: карп. </w:t>
      </w:r>
    </w:p>
    <w:p w:rsidR="006B5BCD" w:rsidRDefault="00601C3C" w:rsidP="00601C3C">
      <w:pPr>
        <w:pStyle w:val="Standard"/>
        <w:tabs>
          <w:tab w:val="left" w:pos="1276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  <w:bookmarkStart w:id="2" w:name="Par40"/>
      <w:bookmarkEnd w:id="2"/>
      <w:r>
        <w:rPr>
          <w:rFonts w:ascii="Times New Roman" w:hAnsi="Times New Roman"/>
          <w:b/>
          <w:sz w:val="28"/>
          <w:szCs w:val="28"/>
        </w:rPr>
        <w:t>4.</w:t>
      </w:r>
      <w:r w:rsidR="006B5BCD">
        <w:rPr>
          <w:rFonts w:ascii="Times New Roman" w:hAnsi="Times New Roman"/>
          <w:b/>
          <w:sz w:val="28"/>
          <w:szCs w:val="28"/>
        </w:rPr>
        <w:t xml:space="preserve">Оценка достигнутого уровня социально-экономического развития </w:t>
      </w:r>
      <w:r w:rsidR="006B5BCD">
        <w:rPr>
          <w:b/>
          <w:sz w:val="28"/>
          <w:szCs w:val="28"/>
        </w:rPr>
        <w:t>Ва</w:t>
      </w:r>
      <w:r w:rsidR="006B5BCD">
        <w:rPr>
          <w:rFonts w:ascii="Times New Roman" w:hAnsi="Times New Roman"/>
          <w:b/>
          <w:sz w:val="28"/>
          <w:szCs w:val="28"/>
        </w:rPr>
        <w:t>ссинского</w:t>
      </w:r>
      <w:r w:rsidR="006B5BCD">
        <w:rPr>
          <w:b/>
          <w:sz w:val="28"/>
          <w:szCs w:val="28"/>
        </w:rPr>
        <w:t xml:space="preserve"> сельсовета Тогучинского района Новосибирской области  за период 2013-201</w:t>
      </w:r>
      <w:r>
        <w:rPr>
          <w:b/>
          <w:sz w:val="28"/>
          <w:szCs w:val="28"/>
        </w:rPr>
        <w:t>7</w:t>
      </w:r>
      <w:r w:rsidR="006B5BCD">
        <w:rPr>
          <w:b/>
          <w:sz w:val="28"/>
          <w:szCs w:val="28"/>
        </w:rPr>
        <w:t xml:space="preserve"> годов и прогноз </w:t>
      </w:r>
      <w:r w:rsidR="006B5BCD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20</w:t>
      </w:r>
      <w:r w:rsidR="006B5BCD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b/>
          <w:sz w:val="28"/>
          <w:szCs w:val="28"/>
        </w:rPr>
        <w:t>1</w:t>
      </w:r>
      <w:r w:rsidR="006B5BCD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2</w:t>
      </w:r>
      <w:r w:rsidR="006B5BCD">
        <w:rPr>
          <w:rFonts w:ascii="Times New Roman" w:hAnsi="Times New Roman"/>
          <w:b/>
          <w:sz w:val="28"/>
          <w:szCs w:val="28"/>
        </w:rPr>
        <w:t xml:space="preserve"> годы.</w:t>
      </w:r>
    </w:p>
    <w:p w:rsidR="006B5BCD" w:rsidRDefault="006B5BCD" w:rsidP="006B5BCD">
      <w:pPr>
        <w:tabs>
          <w:tab w:val="left" w:pos="1209"/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4.1. Демографическая ситуация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динамика демографической ситуации в поселении совпадает с тенденциями демографического развития района. За период 2013-2017 годов численность населения умен</w:t>
      </w:r>
      <w:r w:rsidR="00601C3C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шилась на 34 человека. К началу 201</w:t>
      </w:r>
      <w:r w:rsidR="00601C3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численность населения Вассинского сельсовета составила 2350 человека.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 последние годы рождаемость повысилась, благодаря государственной поддержке (материнский капитал). К 201</w:t>
      </w:r>
      <w:r w:rsidR="00601C3C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наблюдается рост числа </w:t>
      </w:r>
      <w:proofErr w:type="gramStart"/>
      <w:r>
        <w:rPr>
          <w:sz w:val="28"/>
          <w:szCs w:val="28"/>
        </w:rPr>
        <w:t>родившихся</w:t>
      </w:r>
      <w:proofErr w:type="gramEnd"/>
      <w:r>
        <w:rPr>
          <w:sz w:val="28"/>
          <w:szCs w:val="28"/>
        </w:rPr>
        <w:t xml:space="preserve"> к 2013 году на 110%.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Таким образом, главной причиной популяции является естественный прирост населения, имеющий устойчивый и долговременный характер. Возрастная структура населения за последние два года не претерпела значительных изменений.</w:t>
      </w:r>
    </w:p>
    <w:p w:rsidR="006B5BCD" w:rsidRDefault="006B5BCD" w:rsidP="006B5BCD">
      <w:pPr>
        <w:pStyle w:val="af3"/>
        <w:tabs>
          <w:tab w:val="left" w:pos="1276"/>
        </w:tabs>
        <w:ind w:firstLine="567"/>
        <w:jc w:val="center"/>
        <w:rPr>
          <w:b/>
          <w:szCs w:val="28"/>
        </w:rPr>
      </w:pPr>
      <w:r>
        <w:rPr>
          <w:b/>
          <w:szCs w:val="28"/>
        </w:rPr>
        <w:t>4.2. Уровень и качество жизни населения</w:t>
      </w:r>
    </w:p>
    <w:p w:rsidR="006B5BCD" w:rsidRDefault="006B5BCD" w:rsidP="006B5BCD">
      <w:pPr>
        <w:pStyle w:val="af3"/>
        <w:tabs>
          <w:tab w:val="left" w:pos="1276"/>
        </w:tabs>
        <w:ind w:firstLine="567"/>
        <w:rPr>
          <w:szCs w:val="28"/>
        </w:rPr>
      </w:pPr>
      <w:r>
        <w:rPr>
          <w:szCs w:val="28"/>
        </w:rPr>
        <w:t xml:space="preserve">На протяжении последних лет наблюдается положительная динамика среднедушевых доходов населения </w:t>
      </w:r>
    </w:p>
    <w:p w:rsidR="006B5BCD" w:rsidRDefault="006B5BCD" w:rsidP="006B5BCD">
      <w:pPr>
        <w:pStyle w:val="af3"/>
        <w:tabs>
          <w:tab w:val="left" w:pos="1276"/>
        </w:tabs>
        <w:ind w:firstLine="567"/>
        <w:jc w:val="right"/>
        <w:rPr>
          <w:szCs w:val="28"/>
        </w:rPr>
      </w:pPr>
      <w:r>
        <w:rPr>
          <w:szCs w:val="28"/>
        </w:rPr>
        <w:t>Таблица 2</w:t>
      </w:r>
    </w:p>
    <w:p w:rsidR="006B5BCD" w:rsidRDefault="006B5BCD" w:rsidP="006B5BCD">
      <w:pPr>
        <w:pStyle w:val="af3"/>
        <w:tabs>
          <w:tab w:val="left" w:pos="1276"/>
        </w:tabs>
        <w:ind w:firstLine="567"/>
        <w:jc w:val="center"/>
        <w:rPr>
          <w:szCs w:val="28"/>
        </w:rPr>
      </w:pPr>
      <w:r>
        <w:rPr>
          <w:szCs w:val="28"/>
        </w:rPr>
        <w:t>Денежные доходы населения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1105"/>
        <w:gridCol w:w="1304"/>
        <w:gridCol w:w="1134"/>
        <w:gridCol w:w="1030"/>
      </w:tblGrid>
      <w:tr w:rsidR="006B5BCD" w:rsidTr="006B5BCD">
        <w:trPr>
          <w:cantSplit/>
        </w:trPr>
        <w:tc>
          <w:tcPr>
            <w:tcW w:w="6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Показатели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proofErr w:type="gramStart"/>
            <w:r>
              <w:rPr>
                <w:szCs w:val="28"/>
                <w:lang w:eastAsia="en-US"/>
              </w:rPr>
              <w:t>г</w:t>
            </w:r>
            <w:proofErr w:type="gramEnd"/>
            <w:r>
              <w:rPr>
                <w:szCs w:val="28"/>
                <w:lang w:eastAsia="en-US"/>
              </w:rPr>
              <w:t xml:space="preserve"> о </w:t>
            </w:r>
            <w:proofErr w:type="spellStart"/>
            <w:r>
              <w:rPr>
                <w:szCs w:val="28"/>
                <w:lang w:eastAsia="en-US"/>
              </w:rPr>
              <w:t>д</w:t>
            </w:r>
            <w:proofErr w:type="spellEnd"/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ы</w:t>
            </w:r>
            <w:proofErr w:type="spellEnd"/>
          </w:p>
        </w:tc>
      </w:tr>
      <w:tr w:rsidR="006B5BCD" w:rsidTr="006B5BCD">
        <w:trPr>
          <w:cantSplit/>
          <w:trHeight w:val="330"/>
        </w:trPr>
        <w:tc>
          <w:tcPr>
            <w:tcW w:w="6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2019</w:t>
            </w:r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6B5BCD" w:rsidTr="006B5BCD">
        <w:trPr>
          <w:cantSplit/>
          <w:trHeight w:val="225"/>
        </w:trPr>
        <w:tc>
          <w:tcPr>
            <w:tcW w:w="6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4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2022</w:t>
            </w:r>
          </w:p>
        </w:tc>
      </w:tr>
      <w:tr w:rsidR="006B5BCD" w:rsidTr="006B5BCD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 Среднедушевые денежные доходы населения  (руб. в 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9335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9502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9675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9675</w:t>
            </w:r>
          </w:p>
        </w:tc>
      </w:tr>
      <w:tr w:rsidR="006B5BCD" w:rsidTr="006B5BCD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 Среднемесячная начисленная заработная плата работников предприятий и организаций (руб. в 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10550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10730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10730</w:t>
            </w:r>
          </w:p>
        </w:tc>
      </w:tr>
      <w:tr w:rsidR="006B5BCD" w:rsidTr="006B5BCD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 Средний размер пенсий по учету в органах социальной защиты (руб. в 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9272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9770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10270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10270</w:t>
            </w:r>
          </w:p>
        </w:tc>
      </w:tr>
      <w:tr w:rsidR="006B5BCD" w:rsidTr="006B5BCD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4. Доля пенсионных выплат (органами социальной защиты) в денежных доходах населения (%)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</w:t>
            </w:r>
          </w:p>
        </w:tc>
      </w:tr>
      <w:tr w:rsidR="006B5BCD" w:rsidTr="006B5BCD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5. Среднедушевой объем прожиточного минимума (руб./месяц)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11413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11913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12400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12400</w:t>
            </w:r>
          </w:p>
        </w:tc>
      </w:tr>
      <w:tr w:rsidR="006B5BCD" w:rsidTr="006B5BCD">
        <w:trPr>
          <w:cantSplit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6. Отношение среднедушевых доходов населения в месяц к уровню  среднедушевого прожиточного минимума, %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42</w:t>
            </w:r>
          </w:p>
        </w:tc>
      </w:tr>
    </w:tbl>
    <w:p w:rsidR="006B5BCD" w:rsidRDefault="006B5BCD" w:rsidP="006B5BCD">
      <w:pPr>
        <w:pStyle w:val="5"/>
        <w:tabs>
          <w:tab w:val="left" w:pos="1276"/>
        </w:tabs>
        <w:jc w:val="center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>4.3. Сельское хозяйство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Базовой отраслью экономики поселения является сельское хозяйство.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2019 года составила 14,2 тыс. га.  22,4 % земель сельскохозяйственного назначения принадлежит сельскохозяйственным предприятиям.</w:t>
      </w:r>
    </w:p>
    <w:p w:rsidR="006B5BCD" w:rsidRDefault="006B5BCD" w:rsidP="006B5BCD">
      <w:pPr>
        <w:tabs>
          <w:tab w:val="left" w:pos="127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6B5BCD" w:rsidRDefault="006B5BCD" w:rsidP="006B5BCD">
      <w:pPr>
        <w:pStyle w:val="2"/>
        <w:widowControl/>
        <w:numPr>
          <w:ilvl w:val="1"/>
          <w:numId w:val="2"/>
        </w:numPr>
        <w:shd w:val="clear" w:color="auto" w:fill="auto"/>
        <w:tabs>
          <w:tab w:val="num" w:pos="0"/>
          <w:tab w:val="left" w:pos="1276"/>
        </w:tabs>
        <w:suppressAutoHyphens/>
        <w:autoSpaceDE w:val="0"/>
        <w:snapToGrid/>
        <w:spacing w:line="312" w:lineRule="auto"/>
        <w:ind w:left="576" w:right="0" w:firstLine="567"/>
      </w:pPr>
      <w:r>
        <w:t>Наличие сельскохозяйственных угодий на 01.01.2019, тыс. га</w:t>
      </w:r>
    </w:p>
    <w:tbl>
      <w:tblPr>
        <w:tblW w:w="11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524"/>
        <w:gridCol w:w="1841"/>
        <w:gridCol w:w="2126"/>
        <w:gridCol w:w="1558"/>
        <w:gridCol w:w="1134"/>
      </w:tblGrid>
      <w:tr w:rsidR="006B5BCD" w:rsidTr="006B5BCD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Показатели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Все категории хозяйств</w:t>
            </w:r>
          </w:p>
        </w:tc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 том числе:</w:t>
            </w:r>
          </w:p>
        </w:tc>
      </w:tr>
      <w:tr w:rsidR="006B5BCD" w:rsidTr="006B5BCD">
        <w:trPr>
          <w:cantSplit/>
          <w:trHeight w:val="65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сельскохозяйственные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крестьянские (фермерские хозяйства)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личные подсобные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прочие</w:t>
            </w:r>
          </w:p>
        </w:tc>
      </w:tr>
      <w:tr w:rsidR="006B5BCD" w:rsidTr="006B5BC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  <w:tab w:val="left" w:pos="1725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1.Сельскохозяйственные угодья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01C3C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</w:t>
            </w:r>
            <w:r w:rsidR="006B5BCD">
              <w:rPr>
                <w:szCs w:val="28"/>
                <w:lang w:eastAsia="en-US"/>
              </w:rPr>
              <w:t>36868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15550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2513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4401</w:t>
            </w:r>
          </w:p>
        </w:tc>
      </w:tr>
      <w:tr w:rsidR="006B5BCD" w:rsidTr="006B5BC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 том числе: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</w:p>
        </w:tc>
      </w:tr>
      <w:tr w:rsidR="006B5BCD" w:rsidTr="006B5BC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пашня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01C3C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 w:rsidR="006B5BCD">
              <w:rPr>
                <w:szCs w:val="28"/>
                <w:lang w:eastAsia="en-US"/>
              </w:rPr>
              <w:t>22700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5520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4700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 w:rsidP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756</w:t>
            </w:r>
          </w:p>
        </w:tc>
      </w:tr>
      <w:tr w:rsidR="006B5BCD" w:rsidTr="006B5BC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залежи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</w:tr>
      <w:tr w:rsidR="006B5BCD" w:rsidTr="006B5BC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сенокосы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3247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527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2120</w:t>
            </w:r>
          </w:p>
        </w:tc>
      </w:tr>
      <w:tr w:rsidR="006B5BCD" w:rsidTr="006B5BCD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пастбища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8342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199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3"/>
              <w:tabs>
                <w:tab w:val="left" w:pos="1276"/>
              </w:tabs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7407</w:t>
            </w:r>
          </w:p>
        </w:tc>
      </w:tr>
    </w:tbl>
    <w:p w:rsidR="006B5BCD" w:rsidRDefault="006B5BCD" w:rsidP="006B5BCD">
      <w:pPr>
        <w:pStyle w:val="af1"/>
        <w:tabs>
          <w:tab w:val="left" w:pos="1276"/>
        </w:tabs>
        <w:ind w:firstLine="567"/>
        <w:rPr>
          <w:b/>
          <w:szCs w:val="28"/>
        </w:rPr>
      </w:pPr>
    </w:p>
    <w:p w:rsidR="006B5BCD" w:rsidRDefault="006B5BCD" w:rsidP="006B5BCD">
      <w:pPr>
        <w:pStyle w:val="af1"/>
        <w:tabs>
          <w:tab w:val="left" w:pos="1276"/>
        </w:tabs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Валовая продукция сельского хозяйства во всех категориях хозяйств поселения в действующих ценах в 2019 году составила 104,2 млн. руб. </w:t>
      </w: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4.4. Транспорт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Транспортный комплекс поселения представлен автомобильным  транспортом. Грузовые перевозки осуществляет ЗАО «Политотдельское». Пассажирские перевозки осуществляет МУП «</w:t>
      </w:r>
      <w:proofErr w:type="spellStart"/>
      <w:r>
        <w:rPr>
          <w:sz w:val="28"/>
          <w:szCs w:val="28"/>
        </w:rPr>
        <w:t>Тогучинское</w:t>
      </w:r>
      <w:proofErr w:type="spellEnd"/>
      <w:r>
        <w:rPr>
          <w:sz w:val="28"/>
          <w:szCs w:val="28"/>
        </w:rPr>
        <w:t xml:space="preserve"> АТП».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Протяженность автомобильных дорог общего пользования, относящихся к собственности Вассинского сельсовета, составляет 35км, в том числе с твердым покрытием 30 км. </w:t>
      </w:r>
      <w:r>
        <w:rPr>
          <w:color w:val="000000"/>
          <w:sz w:val="28"/>
          <w:szCs w:val="28"/>
        </w:rPr>
        <w:t>Объем бюджетных ассигнований муниципального дорожного фонда на 201</w:t>
      </w:r>
      <w:r w:rsidR="00601C3C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 устанавливается в размере  </w:t>
      </w:r>
      <w:r w:rsidR="00601C3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578,5 тыс. рублей</w:t>
      </w: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4.5. Связь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территории Вассинского сельсовета работает цифровое телевиденье, которое устойчиво принимает 20 телевизионных каналов. Мобильная связь представлена сотовыми оп</w:t>
      </w:r>
      <w:r w:rsidR="00AA0AB5">
        <w:rPr>
          <w:sz w:val="28"/>
          <w:szCs w:val="28"/>
        </w:rPr>
        <w:t>ераторами «Мегафон», «МТС», «</w:t>
      </w:r>
      <w:proofErr w:type="spellStart"/>
      <w:r w:rsidR="00AA0AB5">
        <w:rPr>
          <w:sz w:val="28"/>
          <w:szCs w:val="28"/>
        </w:rPr>
        <w:t>Бил</w:t>
      </w:r>
      <w:r>
        <w:rPr>
          <w:sz w:val="28"/>
          <w:szCs w:val="28"/>
        </w:rPr>
        <w:t>айн</w:t>
      </w:r>
      <w:proofErr w:type="spellEnd"/>
      <w:r>
        <w:rPr>
          <w:sz w:val="28"/>
          <w:szCs w:val="28"/>
        </w:rPr>
        <w:t>», «Теле 2».</w:t>
      </w:r>
      <w:r>
        <w:rPr>
          <w:color w:val="FF0000"/>
          <w:sz w:val="28"/>
          <w:szCs w:val="28"/>
        </w:rPr>
        <w:t xml:space="preserve">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Услуги почтовой связи оказывает УФПС Новосибирской области филиалы ФГУП  «Почта России» с. Вассино, 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ойменное.</w:t>
      </w:r>
    </w:p>
    <w:p w:rsidR="006B5BCD" w:rsidRDefault="006B5BCD" w:rsidP="006B5BCD">
      <w:pPr>
        <w:pStyle w:val="5"/>
        <w:tabs>
          <w:tab w:val="left" w:pos="1276"/>
        </w:tabs>
        <w:ind w:firstLine="567"/>
        <w:jc w:val="center"/>
        <w:rPr>
          <w:b w:val="0"/>
          <w:i w:val="0"/>
          <w:sz w:val="28"/>
          <w:szCs w:val="28"/>
        </w:rPr>
      </w:pPr>
      <w:r>
        <w:rPr>
          <w:sz w:val="28"/>
          <w:szCs w:val="28"/>
        </w:rPr>
        <w:t>4.6. Жилищно-коммунальное хозяйство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  Вассинском сельсовете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2018</w:t>
      </w:r>
      <w:r w:rsidR="00AA0A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жилищный фонд составил  36,8 тыс. кв. метров общей площади. В среднем на одного жителя приходится </w:t>
      </w:r>
      <w:r>
        <w:rPr>
          <w:sz w:val="28"/>
          <w:szCs w:val="28"/>
          <w:u w:val="single"/>
        </w:rPr>
        <w:t>22,0</w:t>
      </w:r>
      <w:r>
        <w:rPr>
          <w:sz w:val="28"/>
          <w:szCs w:val="28"/>
        </w:rPr>
        <w:t xml:space="preserve"> кв. метра площади.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Муниципальный жилой фонд составил 7,1 тыс. кв. м.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01.01.2019 года стоимость основных фондов жилищно-коммунального назначения, находящихся в муниципальной собственности, составила 7,6 млн. рублей.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Оказанием жилищно-коммунальных услуг занимается специализированное предприятие МУП Тогучинского района «Центр модернизации ЖКХ», которое предоставляет жилищно-коммунальные услуги населению и осуществляет сбор платежей  за оказанные услуги, оперативный ежемесячный расчет платежей населения в зависимости  от потребления услуг, наличия льгот и субсидий. </w:t>
      </w:r>
    </w:p>
    <w:p w:rsidR="006B5BCD" w:rsidRDefault="006B5BCD" w:rsidP="006B5BCD">
      <w:pPr>
        <w:pStyle w:val="af3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Наряду с субсидиями населению </w:t>
      </w:r>
      <w:proofErr w:type="gramStart"/>
      <w:r>
        <w:rPr>
          <w:sz w:val="28"/>
          <w:szCs w:val="28"/>
        </w:rPr>
        <w:t>оказываются меры</w:t>
      </w:r>
      <w:proofErr w:type="gramEnd"/>
      <w:r>
        <w:rPr>
          <w:sz w:val="28"/>
          <w:szCs w:val="28"/>
        </w:rPr>
        <w:t xml:space="preserve"> социальной поддержки отдельным категориям граждан по оплате жилья и коммунальных услуг, предоставляемых на основе действующего законодательства.</w:t>
      </w:r>
    </w:p>
    <w:p w:rsidR="006B5BCD" w:rsidRDefault="006B5BCD" w:rsidP="006B5BCD">
      <w:pPr>
        <w:pStyle w:val="af1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4.7. Торговля и платные услуги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состоянию на 01.01.2019 года в поселении функционирует 12 торговых точек, в том </w:t>
      </w:r>
      <w:r w:rsidR="00CA07E0">
        <w:rPr>
          <w:sz w:val="28"/>
          <w:szCs w:val="28"/>
        </w:rPr>
        <w:t>числе: 12 стационарных магазина</w:t>
      </w:r>
      <w:r>
        <w:rPr>
          <w:sz w:val="28"/>
          <w:szCs w:val="28"/>
        </w:rPr>
        <w:t>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последние годы в формировании оборота розничной торговли прослеживаются положительные тенденции. Оборот розничной торговли достиг в 2019 году 80</w:t>
      </w:r>
      <w:r>
        <w:rPr>
          <w:sz w:val="28"/>
          <w:szCs w:val="28"/>
          <w:u w:val="single"/>
        </w:rPr>
        <w:t>,4</w:t>
      </w:r>
      <w:r>
        <w:rPr>
          <w:sz w:val="28"/>
          <w:szCs w:val="28"/>
        </w:rPr>
        <w:t xml:space="preserve"> млн. рублей, 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7,1% от общего объема розничного товарооборота приходится на долю потребительской кооперации.</w:t>
      </w:r>
    </w:p>
    <w:p w:rsidR="006B5BCD" w:rsidRDefault="006B5BCD" w:rsidP="006B5BCD">
      <w:pPr>
        <w:pStyle w:val="af1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4.8. Экологическая обстановка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Увеличивается объем выбросов вредных примесей в атмосферу. Основными источниками загрязнения атмосферы являются автомобильный транспорт, отопительные котельные. Отсутствуют отстойники в системах водопроводов в большинстве населенных пунктов поселения. Неудовлетворительное санитарное состояние отстойников отражается в конечном результате на качестве питьевой воды и пагубно влияет на состояние здоровья людей, приводит 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росту инфекционных заболеваний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>. Вокруг населенных пунктов наблюдаются несанкционированные свалки.</w:t>
      </w:r>
    </w:p>
    <w:p w:rsidR="006B5BCD" w:rsidRDefault="006B5BCD" w:rsidP="006B5BCD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4.9.</w:t>
      </w:r>
      <w:r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4.9.1. Образование</w:t>
      </w:r>
    </w:p>
    <w:p w:rsidR="006B5BCD" w:rsidRDefault="006B5BCD" w:rsidP="00AA0AB5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01.01.2019  на территории Вассинского сельсовета функционирует 3 дошкольные учреждения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Пойменной СОШ.</w:t>
      </w:r>
      <w:r w:rsidR="00AA0AB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Действует 1 средняя общеобразовательная школа в с. </w:t>
      </w:r>
      <w:proofErr w:type="gramStart"/>
      <w:r>
        <w:rPr>
          <w:sz w:val="28"/>
          <w:szCs w:val="28"/>
        </w:rPr>
        <w:t>Пойменное</w:t>
      </w:r>
      <w:proofErr w:type="gramEnd"/>
      <w:r>
        <w:rPr>
          <w:sz w:val="28"/>
          <w:szCs w:val="28"/>
        </w:rPr>
        <w:t>. В общеобразовательной школе обучается  254 человек. Дети подвозятся для обучения в Пойменною СОШ из с.Вассино, 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арай, п.Кадниха, п.Каменная Гора, п. 2-я Пятилетка. Число учащихся в общеобразовательной школе увеличивается.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населения образовательными услугами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0"/>
        <w:gridCol w:w="993"/>
        <w:gridCol w:w="992"/>
        <w:gridCol w:w="1134"/>
        <w:gridCol w:w="851"/>
      </w:tblGrid>
      <w:tr w:rsidR="006B5BCD" w:rsidTr="006B5BCD">
        <w:trPr>
          <w:cantSplit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Годы</w:t>
            </w:r>
          </w:p>
        </w:tc>
      </w:tr>
      <w:tr w:rsidR="006B5BCD" w:rsidTr="006B5BCD">
        <w:trPr>
          <w:cantSplit/>
          <w:trHeight w:val="31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ожидаемое</w:t>
            </w:r>
          </w:p>
        </w:tc>
      </w:tr>
      <w:tr w:rsidR="006B5BCD" w:rsidTr="006B5BCD">
        <w:trPr>
          <w:cantSplit/>
          <w:trHeight w:val="22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 w:rsidP="00CA07E0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CA07E0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6B5BCD" w:rsidTr="006B5BCD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мест в общеобразовательных школах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</w:tr>
      <w:tr w:rsidR="006B5BCD" w:rsidTr="006B5BCD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учащихся в общеобразовательных школах (на начало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260</w:t>
            </w:r>
          </w:p>
        </w:tc>
      </w:tr>
      <w:tr w:rsidR="006B5BCD" w:rsidTr="006B5BCD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 педагогических работников общеобразовательных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</w:tr>
      <w:tr w:rsidR="006B5BCD" w:rsidTr="006B5BCD">
        <w:trPr>
          <w:cantSplit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Обеспеченность педагогическими работниками на 1000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af1"/>
              <w:tabs>
                <w:tab w:val="left" w:pos="12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247</w:t>
            </w:r>
          </w:p>
        </w:tc>
      </w:tr>
    </w:tbl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равных возможностей обучения для детей из малых сел организован бесплатный подвоз  учащихся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СОШ., подвоз производится из 5 населенных пунктов. 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В 2019 году основное общее образование получили 7 выпускников общеобразовательной школы, среднее полное –33 выпускников.</w:t>
      </w:r>
      <w:r>
        <w:rPr>
          <w:color w:val="FF0000"/>
          <w:sz w:val="28"/>
          <w:szCs w:val="28"/>
        </w:rPr>
        <w:t xml:space="preserve"> </w:t>
      </w:r>
    </w:p>
    <w:p w:rsidR="006B5BCD" w:rsidRDefault="006B5BCD" w:rsidP="006B5BCD">
      <w:pPr>
        <w:pStyle w:val="af1"/>
        <w:tabs>
          <w:tab w:val="left" w:pos="1276"/>
        </w:tabs>
        <w:rPr>
          <w:sz w:val="28"/>
          <w:szCs w:val="28"/>
        </w:rPr>
      </w:pPr>
      <w:r>
        <w:rPr>
          <w:sz w:val="28"/>
          <w:szCs w:val="28"/>
        </w:rPr>
        <w:t>4.9.2. Здравоохранение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обслуживание населения осуществляется в Вассинской участковой больнице.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Материально-техническое состояние лечебно-профилактических учреждений удовлетворительное.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Показатель первичной заболеваемости туберкулезом в 2019 году составляет 0 чел. С целью выявления данного заболевания флюорографическим методом осмотрено 97 % населения старше 15 лет. 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Охват проф</w:t>
      </w:r>
      <w:r w:rsidR="00CA07E0">
        <w:rPr>
          <w:sz w:val="28"/>
          <w:szCs w:val="28"/>
        </w:rPr>
        <w:t xml:space="preserve">ессиональным </w:t>
      </w:r>
      <w:r>
        <w:rPr>
          <w:sz w:val="28"/>
          <w:szCs w:val="28"/>
        </w:rPr>
        <w:t>осмотром составил 100 % от общего количества населения. Охват диспансерным наблюдением составил 85 %.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План профилактических прививок выполнен на 100%</w:t>
      </w:r>
      <w:r w:rsidR="00CA07E0">
        <w:rPr>
          <w:sz w:val="28"/>
          <w:szCs w:val="28"/>
        </w:rPr>
        <w:t>.</w:t>
      </w:r>
      <w:r>
        <w:rPr>
          <w:sz w:val="28"/>
          <w:szCs w:val="28"/>
        </w:rPr>
        <w:t>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результате проводимых мероприятий понизилась заболеваемость острыми кишечными инфекциями. </w:t>
      </w: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4.9.3. Культура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</w:t>
      </w:r>
      <w:r>
        <w:rPr>
          <w:rFonts w:ascii="Times New Roman" w:hAnsi="Times New Roman" w:cs="Times New Roman"/>
          <w:sz w:val="28"/>
          <w:szCs w:val="28"/>
        </w:rPr>
        <w:tab/>
        <w:t>В поселении работают 3 клубных учреждения (1 дом культуры с. Пойменное, 1 клуб 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аменная Гора, 1 клуб в п.2-я Пятилетка),  2 сельские библиотеки (с. Вассино, с.Пойменное).  </w:t>
      </w:r>
    </w:p>
    <w:p w:rsidR="006B5BCD" w:rsidRDefault="006B5BCD" w:rsidP="006B5BCD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4.9.4. Социальная защита населения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населения, состоящего на учете в органах социальной защиты в 2019 году составляет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615 человек: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 пожилые граждане – 8 человек,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дети- инвалиды –9 человек, малоимущие граждане – 598 человек. Удельный вес населения, получающего меры социальной поддержки, к общей численности 29,5%.</w:t>
      </w:r>
    </w:p>
    <w:p w:rsidR="006B5BCD" w:rsidRDefault="006B5BCD" w:rsidP="006B5BCD">
      <w:pPr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4.9.5. Физкультура и спорт</w:t>
      </w:r>
    </w:p>
    <w:p w:rsidR="006B5BCD" w:rsidRDefault="006B5BCD" w:rsidP="006B5BCD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развития физкультуры и спорта на территории Вассинского сельсовета делается следующее: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проводятся спортивно-массовые мероприятия на день молодёжи, день Победы, Масленицу. Численность занимающихся в спортивных секциях составила 33 человек. Вассинский сельсовет принимает активное участие в районных сельских, спортивных, зимних и летних играх. В поселении действует 1 спортивный зал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5.Основные мероприятия по реализации направлений социально-экономического развития Вассинского сельсовета Тогучинского района Новосибирской области</w:t>
      </w:r>
    </w:p>
    <w:p w:rsidR="006B5BCD" w:rsidRDefault="006B5BCD" w:rsidP="006B5BCD">
      <w:pPr>
        <w:tabs>
          <w:tab w:val="num" w:pos="1211"/>
          <w:tab w:val="left" w:pos="1276"/>
        </w:tabs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5.1.На территории Вассинского сельсовета имеется наличие свободных земельных ресурсов, пригодных для развития сельского хозяйства. Более эффективное использование земель сельскохозяйственного назначения (пашни, пастбищ и сенокосов) позволит получить высокие урожаи, создать прочную кормовую базу, что в свою очередь приведет к росту производства продукции животноводства</w:t>
      </w: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5.2.На территории Вассинского сельсовета имеется наличие свободных трудовых ресурсов.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Численность экономически активного населения в 2019 году составила 680 человек (31,3% от общей численности населения), из них 635 были заняты в экономике.</w:t>
      </w:r>
    </w:p>
    <w:p w:rsidR="006B5BCD" w:rsidRDefault="006B5BCD" w:rsidP="006B5BCD">
      <w:pPr>
        <w:pStyle w:val="af1"/>
        <w:tabs>
          <w:tab w:val="left" w:pos="1276"/>
        </w:tabs>
        <w:ind w:firstLine="567"/>
        <w:jc w:val="both"/>
        <w:rPr>
          <w:b/>
          <w:szCs w:val="28"/>
        </w:rPr>
      </w:pPr>
      <w:r>
        <w:rPr>
          <w:sz w:val="28"/>
          <w:szCs w:val="28"/>
        </w:rPr>
        <w:t>Часть занятого населения сосредоточена на с/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предприятиях, среднесписочная численность работников которых </w:t>
      </w:r>
      <w:proofErr w:type="gramStart"/>
      <w:r>
        <w:rPr>
          <w:sz w:val="28"/>
          <w:szCs w:val="28"/>
        </w:rPr>
        <w:t>сократилась</w:t>
      </w:r>
      <w:proofErr w:type="gramEnd"/>
      <w:r>
        <w:rPr>
          <w:sz w:val="28"/>
          <w:szCs w:val="28"/>
        </w:rPr>
        <w:t xml:space="preserve"> и оказало неблагоприятное влияние на состояние рынка труда</w:t>
      </w:r>
      <w:r>
        <w:rPr>
          <w:szCs w:val="28"/>
        </w:rPr>
        <w:t>.</w:t>
      </w:r>
    </w:p>
    <w:p w:rsidR="006B5BCD" w:rsidRDefault="006B5BCD" w:rsidP="006B5BCD">
      <w:pPr>
        <w:pStyle w:val="Standard"/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6.Основные мероприятия по реализации направлений социально-экономического развития Тогучинского района Новосибирской области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Генеральной стратегической целью </w:t>
      </w:r>
      <w:r>
        <w:rPr>
          <w:rFonts w:ascii="Times New Roman" w:eastAsia="Times New Roman" w:hAnsi="Times New Roman"/>
          <w:bCs/>
          <w:sz w:val="28"/>
          <w:szCs w:val="28"/>
        </w:rPr>
        <w:t>разработки комплексной программы социально-экономического</w:t>
      </w:r>
      <w:r>
        <w:rPr>
          <w:rFonts w:ascii="Times New Roman" w:eastAsia="Times New Roman" w:hAnsi="Times New Roman"/>
          <w:sz w:val="28"/>
          <w:szCs w:val="28"/>
        </w:rPr>
        <w:t xml:space="preserve"> развития Вассинского сельсовета на 2017-2025 год является обеспечение роста благосостояния и качества жизни населения поселения.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Основываясь на проведенном анализе социально-экономического положения  поселения, 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Создание условий и стимулирование развития действующих  предприятий, а также вновь созданных производств.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Создание условий для развития сельскохозяйственного производства, привлечение  инвесторов в сельхозпроизводство. 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Создание условий по увеличению налогового потенциала и росту собственных доходов местного бюджета.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 Создание условий для качественного развития общественной  инфраструктуры муниципального образования. Обеспечение устойчивого развития жилищно-коммунального хозяйства поселения на основе его последовательного реформирования, повышения качества услуг, совершенствования тарифной политики и системы расчетов за услуги ЖКХ.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6B5BCD" w:rsidRDefault="006B5BCD" w:rsidP="006B5BCD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 Совершенствование взаимодействия органов власти с населением.</w:t>
      </w:r>
    </w:p>
    <w:p w:rsidR="006B5BCD" w:rsidRDefault="006B5BCD" w:rsidP="006B5BCD">
      <w:pPr>
        <w:pStyle w:val="Standard"/>
        <w:tabs>
          <w:tab w:val="left" w:pos="127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pStyle w:val="Standard"/>
        <w:tabs>
          <w:tab w:val="left" w:pos="1276"/>
        </w:tabs>
        <w:jc w:val="center"/>
        <w:rPr>
          <w:rFonts w:hint="eastAsia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7. Основные показатели прогноза социально-экономического развития Вассинского сельсовета Тогучинского района Новосибирской области на 2020 год и на период до 2022</w:t>
      </w:r>
      <w:r w:rsidR="00CA07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6B5BCD" w:rsidRDefault="006B5BCD" w:rsidP="006B5BCD">
      <w:pPr>
        <w:pStyle w:val="Standard"/>
        <w:tabs>
          <w:tab w:val="left" w:pos="1276"/>
        </w:tabs>
        <w:jc w:val="center"/>
        <w:rPr>
          <w:rFonts w:ascii="Times New Roman" w:hAnsi="Times New Roman"/>
          <w:sz w:val="28"/>
          <w:szCs w:val="28"/>
        </w:rPr>
      </w:pP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показатели социально-экономического развития   поселения  отражают влияние секторов экономики на социальные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экономические процессы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уровень жизни населения, его занятость и показывают в целом развитие на территории поселения  сельского хозяйства, производства потребительских товаров, инвестиций, малого предпринимательства,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финансовой политики, денежных доходов и расходов населения,  товарооборота, трудовых ресурсов и т.д.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Предварительный прогноз разработан на вариативной основе в двух вариантах: вариант 1 – консервативный, вариант 2 – умеренно-оптимистичный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1 (консервативный) – 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политику, ограниченные возможности бюджета  поселения и Тогучинского района при слабом росте потребительского спроса; 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 (умеренно-оптимистичный) – вариант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  по  многим  показателям совпадают, т.к. при составлении прогноза руководствовались складывающейся экономической ситуацией и полученными контрольными значениями показателей для составления  проекта  бюджета  поселения.</w:t>
      </w:r>
    </w:p>
    <w:p w:rsidR="006B5BCD" w:rsidRDefault="006B5BCD" w:rsidP="006B5BCD">
      <w:pPr>
        <w:pStyle w:val="Standard"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Целевые показатели предварительного прогноза социально-экономического развития Вассинского сельсовета Тогучинского района Новосибирской области  на 2020 год и плановый период 2021 и 2022 годов приведены в таблице.</w:t>
      </w:r>
    </w:p>
    <w:p w:rsidR="006B5BCD" w:rsidRDefault="006B5BCD" w:rsidP="006B5BCD">
      <w:pPr>
        <w:pStyle w:val="Standard"/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B5BCD" w:rsidRDefault="006B5BCD" w:rsidP="006B5BCD">
      <w:pPr>
        <w:pStyle w:val="af1"/>
        <w:tabs>
          <w:tab w:val="left" w:pos="1276"/>
        </w:tabs>
        <w:ind w:firstLine="567"/>
        <w:rPr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B5BCD">
          <w:pgSz w:w="11906" w:h="16838"/>
          <w:pgMar w:top="567" w:right="851" w:bottom="567" w:left="1701" w:header="709" w:footer="709" w:gutter="0"/>
          <w:cols w:space="720"/>
        </w:sectPr>
      </w:pPr>
    </w:p>
    <w:p w:rsidR="006B5BCD" w:rsidRDefault="006B5BCD" w:rsidP="006B5BCD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Основные показатели прогноза социально-экономического развития 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 на 2020 год и на период до 2022 года</w:t>
      </w:r>
    </w:p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98" w:type="dxa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3" w:type="dxa"/>
        </w:tblCellMar>
        <w:tblLook w:val="04A0"/>
      </w:tblPr>
      <w:tblGrid>
        <w:gridCol w:w="774"/>
        <w:gridCol w:w="2631"/>
        <w:gridCol w:w="1645"/>
        <w:gridCol w:w="1081"/>
        <w:gridCol w:w="1082"/>
        <w:gridCol w:w="1411"/>
        <w:gridCol w:w="1082"/>
        <w:gridCol w:w="981"/>
        <w:gridCol w:w="1183"/>
        <w:gridCol w:w="1082"/>
        <w:gridCol w:w="1082"/>
        <w:gridCol w:w="1082"/>
        <w:gridCol w:w="1082"/>
      </w:tblGrid>
      <w:tr w:rsidR="006B5BCD" w:rsidTr="006B5BCD">
        <w:trPr>
          <w:tblHeader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6B5BCD" w:rsidTr="006B5BC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6B5BCD" w:rsidTr="006B5BCD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Численность населения сельсовета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2699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B5BCD" w:rsidTr="006B5BCD">
        <w:trPr>
          <w:trHeight w:val="162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рождаемости                    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число родившихся на 1000 чел.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B5BCD" w:rsidTr="006B5BCD">
        <w:trPr>
          <w:trHeight w:val="341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умерших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смертности                              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число умерших на 1000 чел.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естественного прироста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 на 1000 чел. Населения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Объем производства продукции сельского хозяйства</w:t>
            </w: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B5BCD" w:rsidTr="006B5BCD">
        <w:trPr>
          <w:trHeight w:val="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B5BCD" w:rsidTr="006B5BCD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15,1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211"/>
              <w:tabs>
                <w:tab w:val="left" w:pos="127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23,5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Строительство, </w:t>
            </w:r>
          </w:p>
          <w:p w:rsidR="006B5BCD" w:rsidRDefault="006B5BC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кв. м.</w:t>
            </w: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общей</w:t>
            </w: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площади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кв. м.</w:t>
            </w: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общей</w:t>
            </w: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площади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Общая площадь жилых </w:t>
            </w:r>
            <w:r>
              <w:rPr>
                <w:sz w:val="24"/>
              </w:rPr>
              <w:lastRenderedPageBreak/>
              <w:t>помещений, приходящаяся на 1 жителя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Инвестиции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rPr>
          <w:trHeight w:val="672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Малое и среднее предпринимательство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малых предприятий, включая микропредприятия (на конец года)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B5BCD" w:rsidTr="006B5BCD">
        <w:trPr>
          <w:trHeight w:val="110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Торговля и услуги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rPr>
          <w:trHeight w:val="391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Оборот розничной    торговли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Оборот общественного  питания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Труд, занятость,            доходы населения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в трудоспособном возрасте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трудовых ресурсов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6B5BCD" w:rsidTr="006B5BCD"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фонд оплаты труда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>Среднесписочная численность работников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</w:tr>
      <w:tr w:rsidR="006B5BCD" w:rsidTr="006B5BCD">
        <w:trPr>
          <w:trHeight w:val="309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Среднемесячная заработная плата               1 работника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10973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11520</w:t>
            </w:r>
          </w:p>
        </w:tc>
      </w:tr>
      <w:tr w:rsidR="006B5BCD" w:rsidTr="006B5B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CD" w:rsidRDefault="006B5B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% к предыдущему году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Среднемесячные                доходы населения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8161,0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9887,1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9955,1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10450,0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10550,0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10843,3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10943,3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11520,0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социальной сферы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детей в дошкольных образовательных учреждениях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Численность обучающихся в </w:t>
            </w:r>
            <w:r>
              <w:rPr>
                <w:sz w:val="24"/>
              </w:rPr>
              <w:lastRenderedPageBreak/>
              <w:t>общеобразовательных учреждениях (без вечерних (сменных) общеобразовательных учреждениях (на начало учебного года)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</w:pPr>
            <w:r>
              <w:rPr>
                <w:sz w:val="24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Доля выпускников, сдавших единый государственный экзамен по русскому языку и математике, в общей численности выпускников </w:t>
            </w:r>
            <w:r>
              <w:rPr>
                <w:sz w:val="24"/>
              </w:rPr>
              <w:lastRenderedPageBreak/>
              <w:t>муниципальных общеобразовательных учреждений, участвовавших в едином государственном экзамене по данным предметам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лиц, систематически </w:t>
            </w:r>
            <w:proofErr w:type="gramStart"/>
            <w:r>
              <w:rPr>
                <w:sz w:val="24"/>
              </w:rPr>
              <w:t>занимающегося</w:t>
            </w:r>
            <w:proofErr w:type="gramEnd"/>
            <w:r>
              <w:rPr>
                <w:sz w:val="24"/>
              </w:rPr>
              <w:t xml:space="preserve"> физической культурой и спортом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консолидированного бюджета поселения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11176,5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12014,2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9687,6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и неналоговых доходов консолидированного бюджета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6541,0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7536,5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7785,6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5454,2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6130,7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6130,7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4314,3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4314,3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4404,9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4404,9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Уровень обеспеченности налоговыми и неналоговыми </w:t>
            </w:r>
            <w:r>
              <w:rPr>
                <w:sz w:val="24"/>
              </w:rPr>
              <w:lastRenderedPageBreak/>
              <w:t>доходами бюджета на 1 человека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</w:p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Доходы от сдачи в аренду муниципального имущества и земли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5BCD" w:rsidTr="006B5BCD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 поселения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pStyle w:val="1d"/>
              <w:tabs>
                <w:tab w:val="left" w:pos="1276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10981,2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9973,5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11369,9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11359,7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10668,3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CD" w:rsidRDefault="006B5BCD">
            <w:pPr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8432,4</w:t>
            </w:r>
          </w:p>
        </w:tc>
      </w:tr>
    </w:tbl>
    <w:p w:rsidR="006B5BCD" w:rsidRDefault="006B5BCD" w:rsidP="006B5BCD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5BCD" w:rsidRDefault="006B5BCD" w:rsidP="006B5BCD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B5BCD">
          <w:pgSz w:w="16838" w:h="11906" w:orient="landscape"/>
          <w:pgMar w:top="851" w:right="567" w:bottom="567" w:left="567" w:header="709" w:footer="709" w:gutter="0"/>
          <w:cols w:space="720"/>
        </w:sectPr>
      </w:pPr>
    </w:p>
    <w:p w:rsidR="006B5BCD" w:rsidRDefault="006B5BCD" w:rsidP="006B5BCD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BCD" w:rsidRDefault="006B5BCD" w:rsidP="006B5BCD">
      <w:pPr>
        <w:tabs>
          <w:tab w:val="left" w:pos="1276"/>
        </w:tabs>
        <w:spacing w:after="0"/>
        <w:ind w:right="28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Итоги</w:t>
      </w:r>
    </w:p>
    <w:p w:rsidR="006B5BCD" w:rsidRDefault="006B5BCD" w:rsidP="006B5BCD">
      <w:pPr>
        <w:tabs>
          <w:tab w:val="left" w:pos="1276"/>
        </w:tabs>
        <w:spacing w:after="0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 итоги  за истекший период  2019 года,  можно сказать, что администрацией сельсовета была проделана большая работа по решению вопросов местного значения, а также некоторых полномочий переданных с других уровней власти. Всё это позволило поддерживать необходимый уровень социальных гарантий, а в некоторых областях и улучшить.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хотелось бы больше, но наши полномочия не всегда подкреплены финансами. Увеличение собственных доходов является приоритетной задачей и здесь у нас ещё есть резервы. Это и земельный налог, налог на имущество, налог на доходы физ. лиц, доходы от приватизации муниципального имущества. </w:t>
      </w:r>
    </w:p>
    <w:p w:rsidR="006B5BCD" w:rsidRDefault="006B5BCD" w:rsidP="006B5BCD">
      <w:pPr>
        <w:tabs>
          <w:tab w:val="left" w:pos="1276"/>
        </w:tabs>
        <w:spacing w:after="0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то, что наша территория имеет выгодное географическое положение, имеет плодородные земли, богатые недра, автодороги с твёрдым покрытием, через всю территорию протекают реки и имеются пруды пригодные для рыбоводства и организации отдыха населения,  можно сказать, что в ближайшее время она будет привлекательной для инвестиций и развития.</w:t>
      </w:r>
    </w:p>
    <w:p w:rsidR="006B5BCD" w:rsidRDefault="006B5BCD" w:rsidP="006B5BCD">
      <w:pPr>
        <w:tabs>
          <w:tab w:val="left" w:pos="1276"/>
        </w:tabs>
        <w:spacing w:after="0"/>
        <w:rPr>
          <w:rFonts w:ascii="Arial" w:eastAsia="Times New Roman" w:hAnsi="Arial" w:cs="Arial"/>
          <w:b/>
        </w:rPr>
      </w:pPr>
    </w:p>
    <w:p w:rsidR="006B5BCD" w:rsidRDefault="006B5BCD" w:rsidP="006B5BCD">
      <w:pPr>
        <w:tabs>
          <w:tab w:val="left" w:pos="1276"/>
        </w:tabs>
        <w:spacing w:after="0"/>
        <w:rPr>
          <w:rFonts w:ascii="Arial" w:eastAsia="Times New Roman" w:hAnsi="Arial" w:cs="Arial"/>
          <w:b/>
        </w:rPr>
      </w:pPr>
    </w:p>
    <w:p w:rsidR="006B5BCD" w:rsidRDefault="006B5BCD" w:rsidP="006B5BCD">
      <w:pPr>
        <w:tabs>
          <w:tab w:val="left" w:pos="1276"/>
        </w:tabs>
        <w:spacing w:after="0"/>
        <w:rPr>
          <w:rFonts w:ascii="Arial" w:eastAsia="Times New Roman" w:hAnsi="Arial" w:cs="Arial"/>
          <w:b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BCD" w:rsidRDefault="006B5BCD" w:rsidP="006B5BCD">
      <w:pPr>
        <w:tabs>
          <w:tab w:val="left" w:pos="1119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F71EE" w:rsidRPr="006B5BCD" w:rsidRDefault="002F71EE" w:rsidP="006B5BCD">
      <w:pPr>
        <w:rPr>
          <w:szCs w:val="24"/>
        </w:rPr>
      </w:pPr>
    </w:p>
    <w:sectPr w:rsidR="002F71EE" w:rsidRPr="006B5BCD" w:rsidSect="006B5B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2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>
    <w:nsid w:val="3E8C41CA"/>
    <w:multiLevelType w:val="singleLevel"/>
    <w:tmpl w:val="3A5AE7F0"/>
    <w:lvl w:ilvl="0">
      <w:start w:val="1"/>
      <w:numFmt w:val="bullet"/>
      <w:pStyle w:val="ConsNor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4037227"/>
    <w:multiLevelType w:val="hybridMultilevel"/>
    <w:tmpl w:val="3148E9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4C884E">
      <w:start w:val="469"/>
      <w:numFmt w:val="decimal"/>
      <w:lvlText w:val="%2"/>
      <w:lvlJc w:val="left"/>
      <w:pPr>
        <w:tabs>
          <w:tab w:val="num" w:pos="1695"/>
        </w:tabs>
        <w:ind w:left="1695" w:hanging="61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6">
    <w:nsid w:val="51FB4219"/>
    <w:multiLevelType w:val="hybridMultilevel"/>
    <w:tmpl w:val="5978A4CE"/>
    <w:lvl w:ilvl="0" w:tplc="37CA9292">
      <w:start w:val="1"/>
      <w:numFmt w:val="decimal"/>
      <w:pStyle w:val="41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916FF8"/>
    <w:multiLevelType w:val="multilevel"/>
    <w:tmpl w:val="C818C0C8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p2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p9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p17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4"/>
  </w:num>
  <w:num w:numId="13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3716"/>
    <w:rsid w:val="00032B75"/>
    <w:rsid w:val="00293592"/>
    <w:rsid w:val="002F71EE"/>
    <w:rsid w:val="00333716"/>
    <w:rsid w:val="00601C3C"/>
    <w:rsid w:val="006B5BCD"/>
    <w:rsid w:val="00AA0AB5"/>
    <w:rsid w:val="00AE2C43"/>
    <w:rsid w:val="00CA07E0"/>
    <w:rsid w:val="00D8020D"/>
    <w:rsid w:val="00EA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2C43"/>
  </w:style>
  <w:style w:type="paragraph" w:styleId="12">
    <w:name w:val="heading 1"/>
    <w:basedOn w:val="a0"/>
    <w:next w:val="a0"/>
    <w:link w:val="13"/>
    <w:qFormat/>
    <w:rsid w:val="003337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333716"/>
    <w:pPr>
      <w:keepNext/>
      <w:widowControl w:val="0"/>
      <w:shd w:val="clear" w:color="auto" w:fill="FFFFFF"/>
      <w:snapToGrid w:val="0"/>
      <w:spacing w:after="0" w:line="269" w:lineRule="exact"/>
      <w:ind w:right="34"/>
      <w:jc w:val="center"/>
      <w:outlineLvl w:val="1"/>
    </w:pPr>
    <w:rPr>
      <w:rFonts w:ascii="Times New Roman" w:eastAsia="Times New Roman" w:hAnsi="Times New Roman" w:cs="Times New Roman"/>
      <w:color w:val="000000"/>
      <w:spacing w:val="-10"/>
      <w:sz w:val="26"/>
      <w:szCs w:val="20"/>
    </w:rPr>
  </w:style>
  <w:style w:type="paragraph" w:styleId="3">
    <w:name w:val="heading 3"/>
    <w:basedOn w:val="a0"/>
    <w:next w:val="a0"/>
    <w:link w:val="30"/>
    <w:unhideWhenUsed/>
    <w:qFormat/>
    <w:rsid w:val="0033371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33371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33371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3337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3337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33371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2"/>
    <w:rsid w:val="003337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333716"/>
    <w:rPr>
      <w:rFonts w:ascii="Times New Roman" w:eastAsia="Times New Roman" w:hAnsi="Times New Roman" w:cs="Times New Roman"/>
      <w:color w:val="000000"/>
      <w:spacing w:val="-10"/>
      <w:sz w:val="26"/>
      <w:szCs w:val="20"/>
      <w:shd w:val="clear" w:color="auto" w:fill="FFFFFF"/>
    </w:rPr>
  </w:style>
  <w:style w:type="character" w:customStyle="1" w:styleId="30">
    <w:name w:val="Заголовок 3 Знак"/>
    <w:basedOn w:val="a1"/>
    <w:link w:val="3"/>
    <w:rsid w:val="0033371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rsid w:val="003337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semiHidden/>
    <w:rsid w:val="0033371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33371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9"/>
    <w:semiHidden/>
    <w:rsid w:val="00333716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rsid w:val="00333716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4">
    <w:name w:val="Hyperlink"/>
    <w:basedOn w:val="a1"/>
    <w:uiPriority w:val="99"/>
    <w:unhideWhenUsed/>
    <w:rsid w:val="00333716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333716"/>
    <w:rPr>
      <w:color w:val="800080"/>
      <w:u w:val="single"/>
    </w:rPr>
  </w:style>
  <w:style w:type="paragraph" w:styleId="a6">
    <w:name w:val="Normal (Web)"/>
    <w:basedOn w:val="a0"/>
    <w:link w:val="a7"/>
    <w:uiPriority w:val="99"/>
    <w:unhideWhenUsed/>
    <w:rsid w:val="00333716"/>
    <w:pPr>
      <w:spacing w:after="0" w:line="240" w:lineRule="auto"/>
    </w:pPr>
    <w:rPr>
      <w:rFonts w:ascii="Arial" w:eastAsia="Times New Roman" w:hAnsi="Arial" w:cs="Arial"/>
      <w:color w:val="0000A0"/>
    </w:rPr>
  </w:style>
  <w:style w:type="character" w:customStyle="1" w:styleId="a7">
    <w:name w:val="Обычный (веб) Знак"/>
    <w:link w:val="a6"/>
    <w:uiPriority w:val="99"/>
    <w:locked/>
    <w:rsid w:val="00333716"/>
    <w:rPr>
      <w:rFonts w:ascii="Arial" w:eastAsia="Times New Roman" w:hAnsi="Arial" w:cs="Arial"/>
      <w:color w:val="0000A0"/>
    </w:rPr>
  </w:style>
  <w:style w:type="paragraph" w:styleId="a8">
    <w:name w:val="footnote text"/>
    <w:basedOn w:val="a0"/>
    <w:link w:val="a9"/>
    <w:uiPriority w:val="99"/>
    <w:unhideWhenUsed/>
    <w:rsid w:val="00333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33371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aliases w:val="ВерхКолонтитул"/>
    <w:basedOn w:val="a0"/>
    <w:link w:val="ab"/>
    <w:uiPriority w:val="99"/>
    <w:unhideWhenUsed/>
    <w:rsid w:val="00333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ВерхКолонтитул Знак"/>
    <w:basedOn w:val="a1"/>
    <w:link w:val="aa"/>
    <w:uiPriority w:val="99"/>
    <w:rsid w:val="00333716"/>
  </w:style>
  <w:style w:type="paragraph" w:styleId="ac">
    <w:name w:val="footer"/>
    <w:basedOn w:val="a0"/>
    <w:link w:val="ad"/>
    <w:uiPriority w:val="99"/>
    <w:unhideWhenUsed/>
    <w:rsid w:val="0033371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Нижний колонтитул Знак"/>
    <w:basedOn w:val="a1"/>
    <w:link w:val="ac"/>
    <w:uiPriority w:val="99"/>
    <w:rsid w:val="00333716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caption"/>
    <w:basedOn w:val="a0"/>
    <w:next w:val="a0"/>
    <w:uiPriority w:val="99"/>
    <w:semiHidden/>
    <w:unhideWhenUsed/>
    <w:qFormat/>
    <w:rsid w:val="00333716"/>
    <w:pPr>
      <w:spacing w:after="0" w:line="240" w:lineRule="auto"/>
      <w:ind w:left="-284"/>
    </w:pPr>
    <w:rPr>
      <w:rFonts w:ascii="Times New Roman" w:eastAsia="Times New Roman" w:hAnsi="Times New Roman" w:cs="Arial"/>
      <w:sz w:val="24"/>
      <w:szCs w:val="18"/>
    </w:rPr>
  </w:style>
  <w:style w:type="paragraph" w:styleId="af">
    <w:name w:val="Title"/>
    <w:basedOn w:val="a0"/>
    <w:link w:val="af0"/>
    <w:uiPriority w:val="99"/>
    <w:qFormat/>
    <w:rsid w:val="003337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0">
    <w:name w:val="Название Знак"/>
    <w:basedOn w:val="a1"/>
    <w:link w:val="af"/>
    <w:uiPriority w:val="99"/>
    <w:rsid w:val="0033371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1">
    <w:name w:val="Body Text"/>
    <w:aliases w:val="Знак1 Знак"/>
    <w:basedOn w:val="a0"/>
    <w:link w:val="af2"/>
    <w:unhideWhenUsed/>
    <w:rsid w:val="003337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aliases w:val="Знак1 Знак Знак"/>
    <w:basedOn w:val="a1"/>
    <w:link w:val="af1"/>
    <w:rsid w:val="00333716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aliases w:val="Мой Заголовок 1"/>
    <w:basedOn w:val="a0"/>
    <w:link w:val="af4"/>
    <w:uiPriority w:val="99"/>
    <w:unhideWhenUsed/>
    <w:rsid w:val="00333716"/>
    <w:pPr>
      <w:widowControl w:val="0"/>
      <w:shd w:val="clear" w:color="auto" w:fill="FFFFFF"/>
      <w:snapToGrid w:val="0"/>
      <w:spacing w:after="0" w:line="269" w:lineRule="exact"/>
      <w:ind w:right="34" w:firstLine="709"/>
      <w:jc w:val="both"/>
    </w:pPr>
    <w:rPr>
      <w:rFonts w:ascii="Times New Roman" w:eastAsia="Times New Roman" w:hAnsi="Times New Roman" w:cs="Times New Roman"/>
      <w:color w:val="000000"/>
      <w:spacing w:val="-10"/>
      <w:sz w:val="26"/>
      <w:szCs w:val="20"/>
    </w:rPr>
  </w:style>
  <w:style w:type="character" w:customStyle="1" w:styleId="af4">
    <w:name w:val="Основной текст с отступом Знак"/>
    <w:aliases w:val="Мой Заголовок 1 Знак"/>
    <w:basedOn w:val="a1"/>
    <w:link w:val="af3"/>
    <w:uiPriority w:val="99"/>
    <w:rsid w:val="00333716"/>
    <w:rPr>
      <w:rFonts w:ascii="Times New Roman" w:eastAsia="Times New Roman" w:hAnsi="Times New Roman" w:cs="Times New Roman"/>
      <w:color w:val="000000"/>
      <w:spacing w:val="-10"/>
      <w:sz w:val="26"/>
      <w:szCs w:val="20"/>
      <w:shd w:val="clear" w:color="auto" w:fill="FFFFFF"/>
    </w:rPr>
  </w:style>
  <w:style w:type="paragraph" w:styleId="21">
    <w:name w:val="Body Text 2"/>
    <w:basedOn w:val="a0"/>
    <w:link w:val="22"/>
    <w:uiPriority w:val="99"/>
    <w:unhideWhenUsed/>
    <w:rsid w:val="0033371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333716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unhideWhenUsed/>
    <w:rsid w:val="003337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333716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uiPriority w:val="99"/>
    <w:unhideWhenUsed/>
    <w:rsid w:val="0033371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33716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alloon Text"/>
    <w:basedOn w:val="a0"/>
    <w:link w:val="af6"/>
    <w:uiPriority w:val="99"/>
    <w:semiHidden/>
    <w:unhideWhenUsed/>
    <w:qFormat/>
    <w:rsid w:val="0033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333716"/>
    <w:rPr>
      <w:rFonts w:ascii="Tahoma" w:hAnsi="Tahoma" w:cs="Tahoma"/>
      <w:sz w:val="16"/>
      <w:szCs w:val="16"/>
    </w:rPr>
  </w:style>
  <w:style w:type="paragraph" w:styleId="af7">
    <w:name w:val="No Spacing"/>
    <w:link w:val="af8"/>
    <w:uiPriority w:val="1"/>
    <w:qFormat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Без интервала Знак"/>
    <w:link w:val="af7"/>
    <w:uiPriority w:val="1"/>
    <w:locked/>
    <w:rsid w:val="00333716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Paragraph"/>
    <w:basedOn w:val="a0"/>
    <w:uiPriority w:val="99"/>
    <w:qFormat/>
    <w:rsid w:val="00333716"/>
    <w:pPr>
      <w:ind w:left="720"/>
      <w:contextualSpacing/>
    </w:pPr>
  </w:style>
  <w:style w:type="paragraph" w:customStyle="1" w:styleId="BodyText21">
    <w:name w:val="Body Text 21"/>
    <w:basedOn w:val="a0"/>
    <w:uiPriority w:val="99"/>
    <w:rsid w:val="00333716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42">
    <w:name w:val="заголовок 4"/>
    <w:basedOn w:val="a0"/>
    <w:next w:val="a0"/>
    <w:uiPriority w:val="99"/>
    <w:rsid w:val="0033371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a">
    <w:name w:val="Знак Знак Знак"/>
    <w:basedOn w:val="a0"/>
    <w:uiPriority w:val="99"/>
    <w:semiHidden/>
    <w:rsid w:val="0033371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msonormalcxspmiddle">
    <w:name w:val="msonormalcxspmiddle"/>
    <w:basedOn w:val="a0"/>
    <w:uiPriority w:val="99"/>
    <w:semiHidden/>
    <w:rsid w:val="00333716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customStyle="1" w:styleId="msonormalcxspmiddlecxspmiddle">
    <w:name w:val="msonormalcxspmiddlecxspmiddle"/>
    <w:basedOn w:val="a0"/>
    <w:uiPriority w:val="99"/>
    <w:semiHidden/>
    <w:rsid w:val="00333716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customStyle="1" w:styleId="ConsPlusTitle">
    <w:name w:val="ConsPlusTitle"/>
    <w:uiPriority w:val="99"/>
    <w:rsid w:val="003337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locked/>
    <w:rsid w:val="00333716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3337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estern">
    <w:name w:val="western"/>
    <w:basedOn w:val="a0"/>
    <w:uiPriority w:val="99"/>
    <w:qFormat/>
    <w:rsid w:val="00333716"/>
    <w:pPr>
      <w:spacing w:before="100" w:beforeAutospacing="1" w:after="115"/>
    </w:pPr>
    <w:rPr>
      <w:rFonts w:ascii="Calibri" w:eastAsia="Times New Roman" w:hAnsi="Calibri" w:cs="Times New Roman"/>
      <w:color w:val="000000"/>
    </w:rPr>
  </w:style>
  <w:style w:type="paragraph" w:customStyle="1" w:styleId="Style3">
    <w:name w:val="Style3"/>
    <w:basedOn w:val="a0"/>
    <w:uiPriority w:val="99"/>
    <w:rsid w:val="00333716"/>
    <w:pPr>
      <w:widowControl w:val="0"/>
      <w:autoSpaceDE w:val="0"/>
      <w:autoSpaceDN w:val="0"/>
      <w:adjustRightInd w:val="0"/>
      <w:spacing w:after="0" w:line="27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uiPriority w:val="99"/>
    <w:rsid w:val="00333716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semiHidden/>
    <w:rsid w:val="00333716"/>
    <w:pPr>
      <w:widowControl w:val="0"/>
      <w:autoSpaceDE w:val="0"/>
      <w:autoSpaceDN w:val="0"/>
      <w:adjustRightInd w:val="0"/>
      <w:spacing w:after="0" w:line="326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333716"/>
    <w:pPr>
      <w:widowControl w:val="0"/>
      <w:autoSpaceDE w:val="0"/>
      <w:autoSpaceDN w:val="0"/>
      <w:adjustRightInd w:val="0"/>
      <w:spacing w:after="0" w:line="326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semiHidden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semiHidden/>
    <w:rsid w:val="00333716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0"/>
    <w:uiPriority w:val="99"/>
    <w:semiHidden/>
    <w:rsid w:val="00333716"/>
    <w:pPr>
      <w:widowControl w:val="0"/>
      <w:autoSpaceDE w:val="0"/>
      <w:autoSpaceDN w:val="0"/>
      <w:adjustRightInd w:val="0"/>
      <w:spacing w:after="0" w:line="283" w:lineRule="exact"/>
      <w:ind w:hanging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0"/>
    <w:uiPriority w:val="99"/>
    <w:semiHidden/>
    <w:rsid w:val="00333716"/>
    <w:pPr>
      <w:widowControl w:val="0"/>
      <w:autoSpaceDE w:val="0"/>
      <w:autoSpaceDN w:val="0"/>
      <w:adjustRightInd w:val="0"/>
      <w:spacing w:after="0" w:line="278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333716"/>
    <w:pPr>
      <w:numPr>
        <w:numId w:val="1"/>
      </w:numPr>
      <w:tabs>
        <w:tab w:val="clear" w:pos="360"/>
      </w:tabs>
      <w:spacing w:after="0" w:line="240" w:lineRule="auto"/>
      <w:ind w:left="0" w:firstLine="720"/>
    </w:pPr>
    <w:rPr>
      <w:rFonts w:ascii="Consultant" w:eastAsia="Times New Roman" w:hAnsi="Consultant" w:cs="Times New Roman"/>
      <w:sz w:val="26"/>
      <w:szCs w:val="20"/>
    </w:rPr>
  </w:style>
  <w:style w:type="paragraph" w:customStyle="1" w:styleId="ConsCell">
    <w:name w:val="ConsCell"/>
    <w:uiPriority w:val="99"/>
    <w:rsid w:val="00333716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b">
    <w:name w:val="Знак"/>
    <w:basedOn w:val="a0"/>
    <w:uiPriority w:val="99"/>
    <w:semiHidden/>
    <w:rsid w:val="003337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FR1">
    <w:name w:val="FR1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  <w:ind w:left="2760"/>
    </w:pPr>
    <w:rPr>
      <w:rFonts w:ascii="Arial" w:eastAsia="Times New Roman" w:hAnsi="Arial" w:cs="Arial"/>
      <w:b/>
      <w:bCs/>
      <w:i/>
      <w:iCs/>
      <w:sz w:val="44"/>
      <w:szCs w:val="44"/>
    </w:rPr>
  </w:style>
  <w:style w:type="paragraph" w:customStyle="1" w:styleId="---">
    <w:name w:val="---"/>
    <w:basedOn w:val="a0"/>
    <w:uiPriority w:val="99"/>
    <w:semiHidden/>
    <w:rsid w:val="00333716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c">
    <w:name w:val="Основной текст_"/>
    <w:basedOn w:val="a1"/>
    <w:link w:val="25"/>
    <w:locked/>
    <w:rsid w:val="0033371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5">
    <w:name w:val="Основной текст2"/>
    <w:basedOn w:val="a0"/>
    <w:link w:val="afc"/>
    <w:rsid w:val="00333716"/>
    <w:pPr>
      <w:widowControl w:val="0"/>
      <w:shd w:val="clear" w:color="auto" w:fill="FFFFFF"/>
      <w:spacing w:before="360" w:after="360" w:line="0" w:lineRule="atLeas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6">
    <w:name w:val="Основной текст (2)_"/>
    <w:basedOn w:val="a1"/>
    <w:link w:val="27"/>
    <w:semiHidden/>
    <w:locked/>
    <w:rsid w:val="0033371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7">
    <w:name w:val="Основной текст (2)"/>
    <w:basedOn w:val="a0"/>
    <w:link w:val="26"/>
    <w:semiHidden/>
    <w:rsid w:val="00333716"/>
    <w:pPr>
      <w:widowControl w:val="0"/>
      <w:shd w:val="clear" w:color="auto" w:fill="FFFFFF"/>
      <w:spacing w:after="360" w:line="317" w:lineRule="exact"/>
      <w:ind w:hanging="36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28">
    <w:name w:val="Заголовок №2_"/>
    <w:basedOn w:val="a1"/>
    <w:link w:val="29"/>
    <w:locked/>
    <w:rsid w:val="0033371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9">
    <w:name w:val="Заголовок №2"/>
    <w:basedOn w:val="a0"/>
    <w:link w:val="28"/>
    <w:rsid w:val="00333716"/>
    <w:pPr>
      <w:widowControl w:val="0"/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styleId="afd">
    <w:name w:val="footnote reference"/>
    <w:aliases w:val="Знак сноски-FN,Ciae niinee-FN,16 Point,Superscript 6 Point,Ciae niinee 1,Çíàê ñíîñêè 1,Çíàê ñíîñêè-FN,Знак сноски 1"/>
    <w:basedOn w:val="a1"/>
    <w:uiPriority w:val="99"/>
    <w:unhideWhenUsed/>
    <w:rsid w:val="00333716"/>
    <w:rPr>
      <w:vertAlign w:val="superscript"/>
    </w:rPr>
  </w:style>
  <w:style w:type="character" w:customStyle="1" w:styleId="FontStyle21">
    <w:name w:val="Font Style21"/>
    <w:basedOn w:val="a1"/>
    <w:rsid w:val="00333716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basedOn w:val="a1"/>
    <w:rsid w:val="00333716"/>
    <w:rPr>
      <w:rFonts w:ascii="Times New Roman" w:hAnsi="Times New Roman" w:cs="Times New Roman" w:hint="default"/>
      <w:sz w:val="22"/>
      <w:szCs w:val="22"/>
    </w:rPr>
  </w:style>
  <w:style w:type="character" w:customStyle="1" w:styleId="FontStyle23">
    <w:name w:val="Font Style23"/>
    <w:basedOn w:val="a1"/>
    <w:rsid w:val="00333716"/>
    <w:rPr>
      <w:rFonts w:ascii="Times New Roman" w:hAnsi="Times New Roman" w:cs="Times New Roman" w:hint="default"/>
      <w:b/>
      <w:bCs/>
      <w:i/>
      <w:iCs/>
      <w:spacing w:val="-10"/>
      <w:sz w:val="24"/>
      <w:szCs w:val="24"/>
    </w:rPr>
  </w:style>
  <w:style w:type="character" w:customStyle="1" w:styleId="FontStyle31">
    <w:name w:val="Font Style31"/>
    <w:basedOn w:val="a1"/>
    <w:rsid w:val="00333716"/>
    <w:rPr>
      <w:rFonts w:ascii="Times New Roman" w:hAnsi="Times New Roman" w:cs="Times New Roman" w:hint="default"/>
      <w:i/>
      <w:iCs/>
      <w:spacing w:val="-10"/>
      <w:sz w:val="24"/>
      <w:szCs w:val="24"/>
    </w:rPr>
  </w:style>
  <w:style w:type="character" w:customStyle="1" w:styleId="apple-converted-space">
    <w:name w:val="apple-converted-space"/>
    <w:basedOn w:val="a1"/>
    <w:rsid w:val="00333716"/>
  </w:style>
  <w:style w:type="character" w:customStyle="1" w:styleId="afe">
    <w:name w:val="Колонтитул_"/>
    <w:basedOn w:val="a1"/>
    <w:rsid w:val="00333716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z w:val="17"/>
      <w:szCs w:val="17"/>
      <w:u w:val="none"/>
      <w:effect w:val="none"/>
    </w:rPr>
  </w:style>
  <w:style w:type="character" w:customStyle="1" w:styleId="aff">
    <w:name w:val="Колонтитул"/>
    <w:basedOn w:val="afe"/>
    <w:rsid w:val="00333716"/>
    <w:rPr>
      <w:color w:val="000000"/>
      <w:spacing w:val="0"/>
      <w:w w:val="100"/>
      <w:position w:val="0"/>
    </w:rPr>
  </w:style>
  <w:style w:type="character" w:customStyle="1" w:styleId="14">
    <w:name w:val="Основной текст1"/>
    <w:basedOn w:val="afc"/>
    <w:rsid w:val="00333716"/>
    <w:rPr>
      <w:color w:val="000000"/>
      <w:spacing w:val="0"/>
      <w:w w:val="100"/>
      <w:position w:val="0"/>
      <w:lang w:val="ru-RU"/>
    </w:rPr>
  </w:style>
  <w:style w:type="table" w:styleId="aff0">
    <w:name w:val="Table Grid"/>
    <w:basedOn w:val="a2"/>
    <w:uiPriority w:val="99"/>
    <w:rsid w:val="003337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">
    <w:name w:val="Основной текст + Интервал 0 pt"/>
    <w:basedOn w:val="a1"/>
    <w:rsid w:val="00333716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aff1">
    <w:name w:val="Цветовое выделение для Текст"/>
    <w:rsid w:val="00333716"/>
    <w:rPr>
      <w:sz w:val="24"/>
    </w:rPr>
  </w:style>
  <w:style w:type="paragraph" w:styleId="aff2">
    <w:name w:val="Plain Text"/>
    <w:basedOn w:val="a0"/>
    <w:link w:val="15"/>
    <w:uiPriority w:val="99"/>
    <w:unhideWhenUsed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Текст Знак1"/>
    <w:basedOn w:val="a1"/>
    <w:link w:val="aff2"/>
    <w:uiPriority w:val="99"/>
    <w:locked/>
    <w:rsid w:val="00333716"/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Текст Знак"/>
    <w:basedOn w:val="a1"/>
    <w:link w:val="aff2"/>
    <w:uiPriority w:val="99"/>
    <w:semiHidden/>
    <w:rsid w:val="00333716"/>
    <w:rPr>
      <w:rFonts w:ascii="Consolas" w:hAnsi="Consolas" w:cs="Consolas"/>
      <w:sz w:val="21"/>
      <w:szCs w:val="21"/>
    </w:rPr>
  </w:style>
  <w:style w:type="paragraph" w:customStyle="1" w:styleId="210">
    <w:name w:val="Основной текст (2)1"/>
    <w:basedOn w:val="a0"/>
    <w:uiPriority w:val="99"/>
    <w:rsid w:val="00333716"/>
    <w:pPr>
      <w:widowControl w:val="0"/>
      <w:shd w:val="clear" w:color="auto" w:fill="FFFFFF"/>
      <w:spacing w:before="660" w:after="60" w:line="240" w:lineRule="atLeast"/>
      <w:jc w:val="both"/>
    </w:pPr>
  </w:style>
  <w:style w:type="character" w:customStyle="1" w:styleId="33">
    <w:name w:val="Основной текст (3)_"/>
    <w:link w:val="34"/>
    <w:locked/>
    <w:rsid w:val="00333716"/>
    <w:rPr>
      <w:b/>
      <w:bCs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333716"/>
    <w:pPr>
      <w:widowControl w:val="0"/>
      <w:shd w:val="clear" w:color="auto" w:fill="FFFFFF"/>
      <w:spacing w:after="480" w:line="274" w:lineRule="exact"/>
      <w:jc w:val="center"/>
    </w:pPr>
    <w:rPr>
      <w:b/>
      <w:bCs/>
    </w:rPr>
  </w:style>
  <w:style w:type="character" w:styleId="aff4">
    <w:name w:val="Strong"/>
    <w:basedOn w:val="a1"/>
    <w:uiPriority w:val="22"/>
    <w:qFormat/>
    <w:rsid w:val="00333716"/>
    <w:rPr>
      <w:b/>
      <w:bCs/>
    </w:rPr>
  </w:style>
  <w:style w:type="character" w:customStyle="1" w:styleId="16">
    <w:name w:val="Основной текст Знак1"/>
    <w:aliases w:val="Знак Знак1,Знак1 Знак Знак1"/>
    <w:basedOn w:val="a1"/>
    <w:rsid w:val="00333716"/>
    <w:rPr>
      <w:rFonts w:ascii="Times New Roman" w:hAnsi="Times New Roman" w:cs="Times New Roman"/>
      <w:sz w:val="26"/>
      <w:szCs w:val="26"/>
      <w:u w:val="none"/>
    </w:rPr>
  </w:style>
  <w:style w:type="character" w:styleId="aff5">
    <w:name w:val="page number"/>
    <w:basedOn w:val="a1"/>
    <w:semiHidden/>
    <w:unhideWhenUsed/>
    <w:rsid w:val="00333716"/>
  </w:style>
  <w:style w:type="paragraph" w:customStyle="1" w:styleId="Style6">
    <w:name w:val="Style6"/>
    <w:basedOn w:val="a0"/>
    <w:uiPriority w:val="99"/>
    <w:rsid w:val="00333716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33371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333716"/>
    <w:rPr>
      <w:rFonts w:ascii="Times New Roman" w:hAnsi="Times New Roman" w:cs="Times New Roman" w:hint="default"/>
      <w:sz w:val="28"/>
      <w:szCs w:val="28"/>
    </w:rPr>
  </w:style>
  <w:style w:type="paragraph" w:customStyle="1" w:styleId="Default">
    <w:name w:val="Default"/>
    <w:uiPriority w:val="99"/>
    <w:rsid w:val="00333716"/>
    <w:pPr>
      <w:autoSpaceDE w:val="0"/>
      <w:autoSpaceDN w:val="0"/>
      <w:adjustRightInd w:val="0"/>
      <w:spacing w:after="0" w:line="240" w:lineRule="auto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paragraph" w:styleId="aff6">
    <w:name w:val="Subtitle"/>
    <w:basedOn w:val="a0"/>
    <w:link w:val="aff7"/>
    <w:uiPriority w:val="99"/>
    <w:qFormat/>
    <w:rsid w:val="0033371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f7">
    <w:name w:val="Подзаголовок Знак"/>
    <w:basedOn w:val="a1"/>
    <w:link w:val="aff6"/>
    <w:uiPriority w:val="99"/>
    <w:rsid w:val="0033371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headertexttopleveltextcentertext">
    <w:name w:val="headertext topleveltext centertext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Базовый"/>
    <w:uiPriority w:val="99"/>
    <w:rsid w:val="00333716"/>
    <w:pPr>
      <w:suppressAutoHyphens/>
    </w:pPr>
    <w:rPr>
      <w:rFonts w:ascii="Calibri" w:eastAsia="DejaVu Sans" w:hAnsi="Calibri" w:cs="Calibri"/>
      <w:color w:val="00000A"/>
      <w:lang w:eastAsia="en-US"/>
    </w:rPr>
  </w:style>
  <w:style w:type="paragraph" w:styleId="HTML">
    <w:name w:val="HTML Preformatted"/>
    <w:basedOn w:val="a0"/>
    <w:link w:val="HTML0"/>
    <w:unhideWhenUsed/>
    <w:rsid w:val="00333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333716"/>
    <w:rPr>
      <w:rFonts w:ascii="Courier New" w:eastAsia="Times New Roman" w:hAnsi="Courier New" w:cs="Courier New"/>
      <w:sz w:val="20"/>
      <w:szCs w:val="20"/>
    </w:rPr>
  </w:style>
  <w:style w:type="paragraph" w:styleId="aff9">
    <w:name w:val="annotation text"/>
    <w:basedOn w:val="a0"/>
    <w:link w:val="affa"/>
    <w:uiPriority w:val="99"/>
    <w:unhideWhenUsed/>
    <w:rsid w:val="00333716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a">
    <w:name w:val="Текст примечания Знак"/>
    <w:basedOn w:val="a1"/>
    <w:link w:val="aff9"/>
    <w:uiPriority w:val="99"/>
    <w:rsid w:val="00333716"/>
    <w:rPr>
      <w:rFonts w:ascii="Calibri" w:eastAsia="Times New Roman" w:hAnsi="Calibri" w:cs="Times New Roman"/>
      <w:sz w:val="20"/>
      <w:szCs w:val="20"/>
    </w:rPr>
  </w:style>
  <w:style w:type="paragraph" w:styleId="affb">
    <w:name w:val="table of authorities"/>
    <w:basedOn w:val="a0"/>
    <w:next w:val="a0"/>
    <w:uiPriority w:val="99"/>
    <w:unhideWhenUsed/>
    <w:rsid w:val="00333716"/>
    <w:pPr>
      <w:spacing w:after="0"/>
      <w:ind w:left="220" w:hanging="220"/>
    </w:pPr>
    <w:rPr>
      <w:rFonts w:ascii="Calibri" w:eastAsia="Times New Roman" w:hAnsi="Calibri" w:cs="Times New Roman"/>
      <w:sz w:val="20"/>
      <w:szCs w:val="20"/>
    </w:rPr>
  </w:style>
  <w:style w:type="paragraph" w:styleId="affc">
    <w:name w:val="toa heading"/>
    <w:basedOn w:val="a0"/>
    <w:next w:val="a0"/>
    <w:uiPriority w:val="99"/>
    <w:unhideWhenUsed/>
    <w:rsid w:val="00333716"/>
    <w:pPr>
      <w:spacing w:before="240" w:after="120"/>
    </w:pPr>
    <w:rPr>
      <w:rFonts w:ascii="Calibri" w:eastAsia="Times New Roman" w:hAnsi="Calibri" w:cs="Arial"/>
      <w:b/>
      <w:bCs/>
      <w:caps/>
      <w:sz w:val="20"/>
      <w:szCs w:val="20"/>
    </w:rPr>
  </w:style>
  <w:style w:type="paragraph" w:styleId="35">
    <w:name w:val="Body Text 3"/>
    <w:basedOn w:val="a0"/>
    <w:link w:val="36"/>
    <w:uiPriority w:val="99"/>
    <w:unhideWhenUsed/>
    <w:rsid w:val="00333716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6">
    <w:name w:val="Основной текст 3 Знак"/>
    <w:basedOn w:val="a1"/>
    <w:link w:val="35"/>
    <w:uiPriority w:val="99"/>
    <w:rsid w:val="00333716"/>
    <w:rPr>
      <w:rFonts w:ascii="Times New Roman" w:eastAsia="Times New Roman" w:hAnsi="Times New Roman" w:cs="Times New Roman"/>
      <w:sz w:val="28"/>
      <w:szCs w:val="24"/>
    </w:rPr>
  </w:style>
  <w:style w:type="paragraph" w:styleId="affd">
    <w:name w:val="annotation subject"/>
    <w:basedOn w:val="aff9"/>
    <w:next w:val="aff9"/>
    <w:link w:val="affe"/>
    <w:uiPriority w:val="99"/>
    <w:unhideWhenUsed/>
    <w:rsid w:val="00333716"/>
    <w:rPr>
      <w:b/>
      <w:bCs/>
    </w:rPr>
  </w:style>
  <w:style w:type="character" w:customStyle="1" w:styleId="affe">
    <w:name w:val="Тема примечания Знак"/>
    <w:basedOn w:val="affa"/>
    <w:link w:val="affd"/>
    <w:uiPriority w:val="99"/>
    <w:rsid w:val="00333716"/>
    <w:rPr>
      <w:b/>
      <w:bCs/>
    </w:rPr>
  </w:style>
  <w:style w:type="paragraph" w:customStyle="1" w:styleId="17">
    <w:name w:val="Знак1 Знак Знак Знак Знак Знак Знак Знак Знак Знак"/>
    <w:basedOn w:val="a0"/>
    <w:uiPriority w:val="99"/>
    <w:rsid w:val="0033371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333716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p6">
    <w:name w:val="p6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нак Знак Знак1 Знак Знак Знак"/>
    <w:basedOn w:val="a0"/>
    <w:uiPriority w:val="99"/>
    <w:rsid w:val="0033371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">
    <w:name w:val="f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centertext">
    <w:name w:val="formattext topleveltext centertext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заголовок 5"/>
    <w:basedOn w:val="a0"/>
    <w:next w:val="a0"/>
    <w:uiPriority w:val="99"/>
    <w:rsid w:val="0033371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заголовок 3"/>
    <w:basedOn w:val="a0"/>
    <w:next w:val="a0"/>
    <w:uiPriority w:val="99"/>
    <w:rsid w:val="0033371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1">
    <w:name w:val="Заголовок 41"/>
    <w:basedOn w:val="a0"/>
    <w:next w:val="a0"/>
    <w:uiPriority w:val="99"/>
    <w:rsid w:val="00333716"/>
    <w:pPr>
      <w:keepNext/>
      <w:widowControl w:val="0"/>
      <w:numPr>
        <w:numId w:val="3"/>
      </w:numPr>
      <w:suppressAutoHyphens/>
      <w:spacing w:after="0" w:line="240" w:lineRule="auto"/>
      <w:ind w:left="3338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CharStyle3">
    <w:name w:val="Char Style 3"/>
    <w:link w:val="Style20"/>
    <w:uiPriority w:val="99"/>
    <w:locked/>
    <w:rsid w:val="00333716"/>
    <w:rPr>
      <w:sz w:val="26"/>
      <w:szCs w:val="26"/>
      <w:shd w:val="clear" w:color="auto" w:fill="FFFFFF"/>
    </w:rPr>
  </w:style>
  <w:style w:type="paragraph" w:customStyle="1" w:styleId="Style20">
    <w:name w:val="Style 2"/>
    <w:basedOn w:val="a0"/>
    <w:link w:val="CharStyle3"/>
    <w:uiPriority w:val="99"/>
    <w:rsid w:val="00333716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locked/>
    <w:rsid w:val="00333716"/>
    <w:rPr>
      <w:sz w:val="17"/>
      <w:szCs w:val="17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333716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0"/>
    <w:uiPriority w:val="99"/>
    <w:locked/>
    <w:rsid w:val="00333716"/>
    <w:rPr>
      <w:sz w:val="17"/>
      <w:szCs w:val="17"/>
      <w:shd w:val="clear" w:color="auto" w:fill="FFFFFF"/>
    </w:rPr>
  </w:style>
  <w:style w:type="paragraph" w:customStyle="1" w:styleId="Style60">
    <w:name w:val="Style 6"/>
    <w:basedOn w:val="a0"/>
    <w:link w:val="CharStyle7"/>
    <w:uiPriority w:val="99"/>
    <w:rsid w:val="0033371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0"/>
    <w:uiPriority w:val="99"/>
    <w:locked/>
    <w:rsid w:val="00333716"/>
    <w:rPr>
      <w:shd w:val="clear" w:color="auto" w:fill="FFFFFF"/>
    </w:rPr>
  </w:style>
  <w:style w:type="paragraph" w:customStyle="1" w:styleId="Style80">
    <w:name w:val="Style 8"/>
    <w:basedOn w:val="a0"/>
    <w:link w:val="CharStyle9"/>
    <w:uiPriority w:val="99"/>
    <w:rsid w:val="00333716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2">
    <w:name w:val="Char Style 12"/>
    <w:link w:val="Style110"/>
    <w:uiPriority w:val="99"/>
    <w:locked/>
    <w:rsid w:val="00333716"/>
    <w:rPr>
      <w:sz w:val="26"/>
      <w:szCs w:val="26"/>
      <w:shd w:val="clear" w:color="auto" w:fill="FFFFFF"/>
    </w:rPr>
  </w:style>
  <w:style w:type="paragraph" w:customStyle="1" w:styleId="Style110">
    <w:name w:val="Style 11"/>
    <w:basedOn w:val="a0"/>
    <w:link w:val="CharStyle12"/>
    <w:uiPriority w:val="99"/>
    <w:rsid w:val="00333716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paragraph" w:customStyle="1" w:styleId="headertext">
    <w:name w:val="headertext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ff">
    <w:name w:val="annotation reference"/>
    <w:unhideWhenUsed/>
    <w:rsid w:val="00333716"/>
    <w:rPr>
      <w:sz w:val="16"/>
      <w:szCs w:val="16"/>
    </w:rPr>
  </w:style>
  <w:style w:type="character" w:customStyle="1" w:styleId="blk">
    <w:name w:val="blk"/>
    <w:rsid w:val="00333716"/>
  </w:style>
  <w:style w:type="character" w:customStyle="1" w:styleId="-">
    <w:name w:val="Интернет-ссылка"/>
    <w:uiPriority w:val="99"/>
    <w:rsid w:val="00333716"/>
    <w:rPr>
      <w:color w:val="000080"/>
      <w:u w:val="single"/>
    </w:rPr>
  </w:style>
  <w:style w:type="character" w:customStyle="1" w:styleId="s10">
    <w:name w:val="s_10"/>
    <w:basedOn w:val="a1"/>
    <w:rsid w:val="00333716"/>
  </w:style>
  <w:style w:type="character" w:customStyle="1" w:styleId="wmi-callto">
    <w:name w:val="wmi-callto"/>
    <w:basedOn w:val="a1"/>
    <w:rsid w:val="00333716"/>
  </w:style>
  <w:style w:type="character" w:customStyle="1" w:styleId="19">
    <w:name w:val="Текст выноски Знак1"/>
    <w:basedOn w:val="a1"/>
    <w:uiPriority w:val="99"/>
    <w:semiHidden/>
    <w:rsid w:val="00333716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Style10">
    <w:name w:val="Char Style 10"/>
    <w:uiPriority w:val="99"/>
    <w:rsid w:val="00333716"/>
    <w:rPr>
      <w:strike w:val="0"/>
      <w:dstrike w:val="0"/>
      <w:sz w:val="19"/>
      <w:szCs w:val="19"/>
      <w:u w:val="none"/>
      <w:effect w:val="none"/>
    </w:rPr>
  </w:style>
  <w:style w:type="character" w:customStyle="1" w:styleId="CharStyle13">
    <w:name w:val="Char Style 13"/>
    <w:uiPriority w:val="99"/>
    <w:rsid w:val="00333716"/>
    <w:rPr>
      <w:strike w:val="0"/>
      <w:dstrike w:val="0"/>
      <w:spacing w:val="80"/>
      <w:sz w:val="30"/>
      <w:szCs w:val="30"/>
      <w:u w:val="none"/>
      <w:effect w:val="none"/>
    </w:rPr>
  </w:style>
  <w:style w:type="character" w:customStyle="1" w:styleId="apple-style-span">
    <w:name w:val="apple-style-span"/>
    <w:basedOn w:val="a1"/>
    <w:rsid w:val="00333716"/>
  </w:style>
  <w:style w:type="paragraph" w:customStyle="1" w:styleId="pboth">
    <w:name w:val="pboth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0">
    <w:name w:val="Emphasis"/>
    <w:qFormat/>
    <w:rsid w:val="00333716"/>
    <w:rPr>
      <w:i/>
      <w:iCs/>
    </w:rPr>
  </w:style>
  <w:style w:type="character" w:customStyle="1" w:styleId="afff1">
    <w:name w:val="Гипертекстовая ссылка"/>
    <w:uiPriority w:val="99"/>
    <w:rsid w:val="00333716"/>
    <w:rPr>
      <w:rFonts w:cs="Times New Roman"/>
      <w:b w:val="0"/>
      <w:color w:val="106BBE"/>
    </w:rPr>
  </w:style>
  <w:style w:type="paragraph" w:customStyle="1" w:styleId="s3">
    <w:name w:val="s_3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">
    <w:name w:val="Абзац списка2"/>
    <w:basedOn w:val="a0"/>
    <w:uiPriority w:val="99"/>
    <w:rsid w:val="0033371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ff2">
    <w:name w:val="Заголовок"/>
    <w:basedOn w:val="a0"/>
    <w:next w:val="af1"/>
    <w:uiPriority w:val="99"/>
    <w:rsid w:val="0033371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310">
    <w:name w:val="Основной текст с отступом 31"/>
    <w:basedOn w:val="a0"/>
    <w:uiPriority w:val="99"/>
    <w:rsid w:val="00333716"/>
    <w:pPr>
      <w:suppressAutoHyphens/>
      <w:spacing w:after="0" w:line="240" w:lineRule="auto"/>
      <w:ind w:left="-567" w:firstLine="567"/>
      <w:jc w:val="both"/>
    </w:pPr>
    <w:rPr>
      <w:rFonts w:ascii="Times New Roman" w:eastAsia="Times New Roman" w:hAnsi="Times New Roman" w:cs="Times New Roman"/>
      <w:color w:val="000080"/>
      <w:sz w:val="24"/>
      <w:szCs w:val="20"/>
      <w:lang w:eastAsia="zh-CN"/>
    </w:rPr>
  </w:style>
  <w:style w:type="paragraph" w:customStyle="1" w:styleId="43">
    <w:name w:val="Основной текст (4)"/>
    <w:basedOn w:val="a0"/>
    <w:link w:val="44"/>
    <w:rsid w:val="00333716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31"/>
      <w:szCs w:val="31"/>
      <w:lang w:eastAsia="zh-CN"/>
    </w:rPr>
  </w:style>
  <w:style w:type="character" w:customStyle="1" w:styleId="44">
    <w:name w:val="Основной текст (4)_"/>
    <w:link w:val="43"/>
    <w:locked/>
    <w:rsid w:val="00333716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  <w:lang w:eastAsia="zh-CN"/>
    </w:rPr>
  </w:style>
  <w:style w:type="paragraph" w:customStyle="1" w:styleId="western1">
    <w:name w:val="western1"/>
    <w:basedOn w:val="a0"/>
    <w:uiPriority w:val="99"/>
    <w:rsid w:val="00333716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afff3">
    <w:name w:val="Содержимое таблицы"/>
    <w:basedOn w:val="a0"/>
    <w:uiPriority w:val="99"/>
    <w:qFormat/>
    <w:rsid w:val="00333716"/>
    <w:rPr>
      <w:color w:val="00000A"/>
    </w:rPr>
  </w:style>
  <w:style w:type="character" w:customStyle="1" w:styleId="afff4">
    <w:name w:val="Схема документа Знак"/>
    <w:basedOn w:val="a1"/>
    <w:link w:val="afff5"/>
    <w:uiPriority w:val="99"/>
    <w:semiHidden/>
    <w:rsid w:val="00333716"/>
    <w:rPr>
      <w:rFonts w:ascii="Tahoma" w:eastAsiaTheme="minorHAnsi" w:hAnsi="Tahoma" w:cs="Tahoma"/>
      <w:sz w:val="16"/>
      <w:szCs w:val="16"/>
      <w:lang w:eastAsia="en-US"/>
    </w:rPr>
  </w:style>
  <w:style w:type="paragraph" w:styleId="afff5">
    <w:name w:val="Document Map"/>
    <w:basedOn w:val="a0"/>
    <w:link w:val="afff4"/>
    <w:uiPriority w:val="99"/>
    <w:semiHidden/>
    <w:unhideWhenUsed/>
    <w:rsid w:val="0033371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a">
    <w:name w:val="Схема документа Знак1"/>
    <w:basedOn w:val="a1"/>
    <w:link w:val="afff5"/>
    <w:uiPriority w:val="99"/>
    <w:semiHidden/>
    <w:rsid w:val="00333716"/>
    <w:rPr>
      <w:rFonts w:ascii="Tahoma" w:hAnsi="Tahoma" w:cs="Tahoma"/>
      <w:sz w:val="16"/>
      <w:szCs w:val="16"/>
    </w:rPr>
  </w:style>
  <w:style w:type="paragraph" w:customStyle="1" w:styleId="afff6">
    <w:name w:val="Обычный + Черный"/>
    <w:aliases w:val="уплотненный на  0,2 пт + 11 пт,разреженный на  0,05 пт + 11 ...,5пт + 11 пт"/>
    <w:basedOn w:val="a0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b">
    <w:name w:val="Без интервала1"/>
    <w:uiPriority w:val="99"/>
    <w:rsid w:val="00333716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afff7">
    <w:name w:val="Таблицы (моноширинный)"/>
    <w:basedOn w:val="a0"/>
    <w:next w:val="a0"/>
    <w:uiPriority w:val="99"/>
    <w:rsid w:val="003337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basedOn w:val="a0"/>
    <w:uiPriority w:val="99"/>
    <w:rsid w:val="00333716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Абзац списка1"/>
    <w:basedOn w:val="a0"/>
    <w:uiPriority w:val="99"/>
    <w:rsid w:val="00333716"/>
    <w:pPr>
      <w:spacing w:after="0" w:line="240" w:lineRule="auto"/>
      <w:ind w:left="720" w:firstLine="1134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333716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1d">
    <w:name w:val="Обычный1"/>
    <w:uiPriority w:val="99"/>
    <w:qFormat/>
    <w:rsid w:val="00333716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211">
    <w:name w:val="Заголовок 21"/>
    <w:basedOn w:val="1d"/>
    <w:uiPriority w:val="99"/>
    <w:qFormat/>
    <w:rsid w:val="00333716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91">
    <w:name w:val="Заголовок 91"/>
    <w:uiPriority w:val="99"/>
    <w:rsid w:val="00333716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</w:rPr>
  </w:style>
  <w:style w:type="paragraph" w:customStyle="1" w:styleId="afff8">
    <w:name w:val="ОТСТУП"/>
    <w:basedOn w:val="a0"/>
    <w:uiPriority w:val="99"/>
    <w:rsid w:val="00333716"/>
    <w:pPr>
      <w:widowControl w:val="0"/>
      <w:numPr>
        <w:ilvl w:val="12"/>
      </w:num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9">
    <w:name w:val="Знак Знак Знак Знак"/>
    <w:basedOn w:val="a0"/>
    <w:uiPriority w:val="99"/>
    <w:rsid w:val="0033371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8">
    <w:name w:val="Основной текст3"/>
    <w:basedOn w:val="a0"/>
    <w:uiPriority w:val="99"/>
    <w:rsid w:val="00333716"/>
    <w:pPr>
      <w:widowControl w:val="0"/>
      <w:shd w:val="clear" w:color="auto" w:fill="FFFFFF"/>
      <w:spacing w:after="18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ffa">
    <w:name w:val="Кому"/>
    <w:basedOn w:val="a0"/>
    <w:uiPriority w:val="99"/>
    <w:rsid w:val="00333716"/>
    <w:pPr>
      <w:spacing w:after="0" w:line="240" w:lineRule="auto"/>
    </w:pPr>
    <w:rPr>
      <w:rFonts w:ascii="Baltica" w:eastAsia="Times New Roman" w:hAnsi="Baltica" w:cs="Times New Roman"/>
      <w:sz w:val="24"/>
      <w:szCs w:val="20"/>
    </w:rPr>
  </w:style>
  <w:style w:type="paragraph" w:customStyle="1" w:styleId="afffb">
    <w:name w:val="Раздел"/>
    <w:basedOn w:val="a0"/>
    <w:uiPriority w:val="99"/>
    <w:rsid w:val="00333716"/>
    <w:pPr>
      <w:widowControl w:val="0"/>
      <w:autoSpaceDE w:val="0"/>
      <w:autoSpaceDN w:val="0"/>
      <w:adjustRightInd w:val="0"/>
      <w:spacing w:before="360" w:after="120" w:line="240" w:lineRule="auto"/>
      <w:ind w:firstLine="7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fc">
    <w:name w:val="Абзац"/>
    <w:basedOn w:val="a0"/>
    <w:uiPriority w:val="99"/>
    <w:rsid w:val="00333716"/>
    <w:pPr>
      <w:widowControl w:val="0"/>
      <w:autoSpaceDE w:val="0"/>
      <w:autoSpaceDN w:val="0"/>
      <w:adjustRightInd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fd">
    <w:name w:val="Основной стиль (с нумерацией)"/>
    <w:basedOn w:val="a0"/>
    <w:next w:val="a0"/>
    <w:autoRedefine/>
    <w:uiPriority w:val="99"/>
    <w:rsid w:val="003337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b">
    <w:name w:val="Раздел2 Знак"/>
    <w:basedOn w:val="a0"/>
    <w:next w:val="af3"/>
    <w:uiPriority w:val="99"/>
    <w:rsid w:val="003337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e">
    <w:name w:val="Основной текст (без нумерации)"/>
    <w:basedOn w:val="a0"/>
    <w:autoRedefine/>
    <w:uiPriority w:val="99"/>
    <w:rsid w:val="003337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c">
    <w:name w:val="Раздел2"/>
    <w:basedOn w:val="a0"/>
    <w:next w:val="af3"/>
    <w:uiPriority w:val="99"/>
    <w:rsid w:val="003337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">
    <w:name w:val="Раздел3"/>
    <w:basedOn w:val="af3"/>
    <w:next w:val="31"/>
    <w:uiPriority w:val="99"/>
    <w:rsid w:val="00333716"/>
    <w:pPr>
      <w:widowControl/>
      <w:shd w:val="clear" w:color="auto" w:fill="auto"/>
      <w:snapToGrid/>
      <w:spacing w:line="240" w:lineRule="auto"/>
      <w:ind w:right="0" w:firstLine="567"/>
    </w:pPr>
    <w:rPr>
      <w:color w:val="auto"/>
      <w:spacing w:val="0"/>
      <w:sz w:val="28"/>
      <w:szCs w:val="24"/>
    </w:rPr>
  </w:style>
  <w:style w:type="paragraph" w:customStyle="1" w:styleId="45">
    <w:name w:val="Раздел 4"/>
    <w:basedOn w:val="a0"/>
    <w:uiPriority w:val="99"/>
    <w:rsid w:val="003337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iCs/>
      <w:sz w:val="28"/>
      <w:szCs w:val="24"/>
    </w:rPr>
  </w:style>
  <w:style w:type="paragraph" w:customStyle="1" w:styleId="affff">
    <w:name w:val="Основной текст (без нумерации) Знак"/>
    <w:basedOn w:val="a0"/>
    <w:autoRedefine/>
    <w:uiPriority w:val="99"/>
    <w:rsid w:val="003337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f0">
    <w:name w:val="Наименование приложения"/>
    <w:basedOn w:val="af1"/>
    <w:uiPriority w:val="99"/>
    <w:rsid w:val="00333716"/>
    <w:pPr>
      <w:spacing w:after="0"/>
      <w:jc w:val="center"/>
    </w:pPr>
    <w:rPr>
      <w:b/>
      <w:bCs/>
      <w:szCs w:val="20"/>
      <w:lang w:eastAsia="en-US"/>
    </w:rPr>
  </w:style>
  <w:style w:type="paragraph" w:customStyle="1" w:styleId="affff1">
    <w:name w:val="Абзац договора"/>
    <w:basedOn w:val="af1"/>
    <w:uiPriority w:val="99"/>
    <w:rsid w:val="00333716"/>
    <w:pPr>
      <w:tabs>
        <w:tab w:val="left" w:pos="1080"/>
      </w:tabs>
      <w:spacing w:after="0"/>
      <w:ind w:firstLine="540"/>
      <w:jc w:val="both"/>
    </w:pPr>
    <w:rPr>
      <w:lang w:eastAsia="en-US"/>
    </w:rPr>
  </w:style>
  <w:style w:type="paragraph" w:customStyle="1" w:styleId="affff2">
    <w:name w:val="Заголовок договора"/>
    <w:basedOn w:val="ConsNormal"/>
    <w:uiPriority w:val="99"/>
    <w:rsid w:val="00333716"/>
    <w:pPr>
      <w:keepNext/>
      <w:autoSpaceDE w:val="0"/>
      <w:autoSpaceDN w:val="0"/>
      <w:adjustRightInd w:val="0"/>
      <w:spacing w:before="240" w:after="120"/>
      <w:ind w:firstLine="0"/>
      <w:jc w:val="center"/>
    </w:pPr>
    <w:rPr>
      <w:rFonts w:ascii="Times New Roman" w:hAnsi="Times New Roman"/>
      <w:sz w:val="24"/>
    </w:rPr>
  </w:style>
  <w:style w:type="paragraph" w:customStyle="1" w:styleId="base">
    <w:name w:val="base_заголовки"/>
    <w:basedOn w:val="a0"/>
    <w:uiPriority w:val="99"/>
    <w:rsid w:val="00333716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2d">
    <w:name w:val="заголовок 2"/>
    <w:basedOn w:val="a0"/>
    <w:next w:val="a0"/>
    <w:uiPriority w:val="99"/>
    <w:rsid w:val="00333716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ff3">
    <w:name w:val="Нормальный"/>
    <w:uiPriority w:val="99"/>
    <w:rsid w:val="00333716"/>
    <w:pPr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paragraph" w:customStyle="1" w:styleId="Style40">
    <w:name w:val="Style4"/>
    <w:basedOn w:val="a0"/>
    <w:uiPriority w:val="99"/>
    <w:rsid w:val="00333716"/>
    <w:pPr>
      <w:widowControl w:val="0"/>
      <w:autoSpaceDE w:val="0"/>
      <w:autoSpaceDN w:val="0"/>
      <w:adjustRightInd w:val="0"/>
      <w:spacing w:after="0" w:line="216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333716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uiPriority w:val="99"/>
    <w:rsid w:val="00333716"/>
    <w:rPr>
      <w:rFonts w:ascii="Times New Roman" w:hAnsi="Times New Roman" w:cs="Times New Roman" w:hint="default"/>
      <w:sz w:val="24"/>
      <w:szCs w:val="24"/>
    </w:rPr>
  </w:style>
  <w:style w:type="character" w:customStyle="1" w:styleId="12pt">
    <w:name w:val="Основной текст + 12 pt"/>
    <w:rsid w:val="0033371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character" w:customStyle="1" w:styleId="FontStyle12">
    <w:name w:val="Font Style12"/>
    <w:uiPriority w:val="99"/>
    <w:rsid w:val="00333716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110">
    <w:name w:val="Основной текст + 11"/>
    <w:aliases w:val="5 pt"/>
    <w:basedOn w:val="afc"/>
    <w:rsid w:val="00333716"/>
    <w:rPr>
      <w:color w:val="000000"/>
      <w:spacing w:val="3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Название Знак1"/>
    <w:basedOn w:val="a1"/>
    <w:locked/>
    <w:rsid w:val="00333716"/>
    <w:rPr>
      <w:rFonts w:ascii="Times New Roman" w:eastAsia="Times New Roman" w:hAnsi="Times New Roman" w:cs="Times New Roman" w:hint="default"/>
      <w:b/>
      <w:bCs/>
      <w:sz w:val="28"/>
      <w:szCs w:val="24"/>
      <w:lang w:eastAsia="ru-RU"/>
    </w:rPr>
  </w:style>
  <w:style w:type="character" w:customStyle="1" w:styleId="2e">
    <w:name w:val="Раздел2 Знак Знак"/>
    <w:rsid w:val="00333716"/>
    <w:rPr>
      <w:sz w:val="28"/>
      <w:szCs w:val="24"/>
      <w:lang w:val="ru-RU" w:eastAsia="ru-RU" w:bidi="ar-SA"/>
    </w:rPr>
  </w:style>
  <w:style w:type="character" w:customStyle="1" w:styleId="affff4">
    <w:name w:val="Основной текст (без нумерации) Знак Знак"/>
    <w:rsid w:val="00333716"/>
    <w:rPr>
      <w:sz w:val="28"/>
      <w:szCs w:val="24"/>
      <w:lang w:val="ru-RU" w:eastAsia="ru-RU" w:bidi="ar-SA"/>
    </w:rPr>
  </w:style>
  <w:style w:type="character" w:customStyle="1" w:styleId="affff5">
    <w:name w:val="Цветовое выделение"/>
    <w:uiPriority w:val="99"/>
    <w:rsid w:val="00333716"/>
    <w:rPr>
      <w:b/>
      <w:bCs/>
      <w:color w:val="26282F"/>
    </w:rPr>
  </w:style>
  <w:style w:type="character" w:customStyle="1" w:styleId="61">
    <w:name w:val="Заголовок №6_"/>
    <w:basedOn w:val="a1"/>
    <w:link w:val="62"/>
    <w:uiPriority w:val="99"/>
    <w:locked/>
    <w:rsid w:val="0033371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2">
    <w:name w:val="Заголовок №6"/>
    <w:basedOn w:val="a0"/>
    <w:link w:val="61"/>
    <w:uiPriority w:val="99"/>
    <w:rsid w:val="00333716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46">
    <w:name w:val="Заголовок №4_"/>
    <w:basedOn w:val="a1"/>
    <w:link w:val="47"/>
    <w:uiPriority w:val="99"/>
    <w:locked/>
    <w:rsid w:val="0033371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7">
    <w:name w:val="Заголовок №4"/>
    <w:basedOn w:val="a0"/>
    <w:link w:val="46"/>
    <w:uiPriority w:val="99"/>
    <w:rsid w:val="00333716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f">
    <w:name w:val="Стиль 1."/>
    <w:basedOn w:val="a0"/>
    <w:uiPriority w:val="99"/>
    <w:rsid w:val="00333716"/>
    <w:pPr>
      <w:tabs>
        <w:tab w:val="num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2">
    <w:name w:val="Стиль 1.1."/>
    <w:basedOn w:val="a0"/>
    <w:uiPriority w:val="99"/>
    <w:rsid w:val="00333716"/>
    <w:pPr>
      <w:tabs>
        <w:tab w:val="num" w:pos="1276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0">
    <w:name w:val="Стиль 1.1.1."/>
    <w:basedOn w:val="a0"/>
    <w:uiPriority w:val="99"/>
    <w:rsid w:val="00333716"/>
    <w:pPr>
      <w:tabs>
        <w:tab w:val="num" w:pos="1418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0">
    <w:name w:val="Стиль 1.1.1.1."/>
    <w:basedOn w:val="a0"/>
    <w:uiPriority w:val="99"/>
    <w:rsid w:val="00333716"/>
    <w:pPr>
      <w:tabs>
        <w:tab w:val="num" w:pos="1588"/>
      </w:tabs>
      <w:spacing w:after="0" w:line="240" w:lineRule="auto"/>
      <w:ind w:left="697" w:firstLine="1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f0">
    <w:name w:val="Стиль ппп_1)"/>
    <w:basedOn w:val="a0"/>
    <w:uiPriority w:val="99"/>
    <w:rsid w:val="00333716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ffff6">
    <w:name w:val="Стиль ппп_а)"/>
    <w:basedOn w:val="a0"/>
    <w:uiPriority w:val="99"/>
    <w:rsid w:val="00333716"/>
    <w:pPr>
      <w:tabs>
        <w:tab w:val="num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">
    <w:name w:val="Стиль приложения 1."/>
    <w:basedOn w:val="1f"/>
    <w:uiPriority w:val="99"/>
    <w:rsid w:val="00333716"/>
    <w:pPr>
      <w:numPr>
        <w:numId w:val="4"/>
      </w:numPr>
      <w:tabs>
        <w:tab w:val="clear" w:pos="1134"/>
        <w:tab w:val="num" w:pos="567"/>
      </w:tabs>
      <w:ind w:firstLine="0"/>
      <w:jc w:val="center"/>
    </w:pPr>
  </w:style>
  <w:style w:type="paragraph" w:customStyle="1" w:styleId="11">
    <w:name w:val="Стиль приложения 1.1."/>
    <w:basedOn w:val="a0"/>
    <w:uiPriority w:val="99"/>
    <w:rsid w:val="00333716"/>
    <w:pPr>
      <w:numPr>
        <w:ilvl w:val="1"/>
        <w:numId w:val="4"/>
      </w:numPr>
      <w:tabs>
        <w:tab w:val="clear" w:pos="1277"/>
        <w:tab w:val="num" w:pos="1276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">
    <w:name w:val="Стиль приложения 1.1.1."/>
    <w:basedOn w:val="a0"/>
    <w:uiPriority w:val="99"/>
    <w:rsid w:val="00333716"/>
    <w:pPr>
      <w:numPr>
        <w:ilvl w:val="2"/>
        <w:numId w:val="4"/>
      </w:numPr>
      <w:tabs>
        <w:tab w:val="clear" w:pos="3403"/>
        <w:tab w:val="num" w:pos="1418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111">
    <w:name w:val="Стиль приложения 1.1.1.1."/>
    <w:basedOn w:val="a0"/>
    <w:uiPriority w:val="99"/>
    <w:rsid w:val="00333716"/>
    <w:pPr>
      <w:numPr>
        <w:ilvl w:val="3"/>
        <w:numId w:val="4"/>
      </w:numPr>
      <w:spacing w:after="0" w:line="240" w:lineRule="auto"/>
      <w:ind w:left="697" w:firstLine="12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10">
    <w:name w:val="Стиль приложения_1)"/>
    <w:basedOn w:val="a0"/>
    <w:uiPriority w:val="99"/>
    <w:rsid w:val="00333716"/>
    <w:pPr>
      <w:numPr>
        <w:ilvl w:val="4"/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">
    <w:name w:val="Стиль приложения_а)"/>
    <w:basedOn w:val="a0"/>
    <w:uiPriority w:val="99"/>
    <w:rsid w:val="00333716"/>
    <w:pPr>
      <w:numPr>
        <w:ilvl w:val="5"/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f">
    <w:name w:val="Основной текст (2) + Курсив"/>
    <w:rsid w:val="003337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p2">
    <w:name w:val="p2"/>
    <w:basedOn w:val="a0"/>
    <w:uiPriority w:val="99"/>
    <w:rsid w:val="00333716"/>
    <w:pPr>
      <w:numPr>
        <w:ilvl w:val="1"/>
        <w:numId w:val="5"/>
      </w:numPr>
      <w:tabs>
        <w:tab w:val="clear" w:pos="1276"/>
      </w:tabs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0">
    <w:name w:val="s3"/>
    <w:basedOn w:val="a1"/>
    <w:rsid w:val="00333716"/>
  </w:style>
  <w:style w:type="paragraph" w:customStyle="1" w:styleId="p9">
    <w:name w:val="p9"/>
    <w:basedOn w:val="a0"/>
    <w:uiPriority w:val="99"/>
    <w:rsid w:val="00333716"/>
    <w:pPr>
      <w:numPr>
        <w:ilvl w:val="3"/>
        <w:numId w:val="5"/>
      </w:numPr>
      <w:tabs>
        <w:tab w:val="clear" w:pos="1588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1"/>
    <w:rsid w:val="00333716"/>
  </w:style>
  <w:style w:type="paragraph" w:customStyle="1" w:styleId="p17">
    <w:name w:val="p17"/>
    <w:basedOn w:val="a0"/>
    <w:uiPriority w:val="99"/>
    <w:rsid w:val="00333716"/>
    <w:pPr>
      <w:numPr>
        <w:ilvl w:val="5"/>
        <w:numId w:val="5"/>
      </w:numPr>
      <w:tabs>
        <w:tab w:val="clear" w:pos="709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"/>
    <w:basedOn w:val="a1"/>
    <w:rsid w:val="00333716"/>
  </w:style>
  <w:style w:type="paragraph" w:customStyle="1" w:styleId="p18">
    <w:name w:val="p18"/>
    <w:basedOn w:val="a0"/>
    <w:uiPriority w:val="99"/>
    <w:rsid w:val="0033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аголовок №3_"/>
    <w:link w:val="3b"/>
    <w:locked/>
    <w:rsid w:val="0033371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b">
    <w:name w:val="Заголовок №3"/>
    <w:basedOn w:val="a0"/>
    <w:link w:val="3a"/>
    <w:rsid w:val="00333716"/>
    <w:pPr>
      <w:widowControl w:val="0"/>
      <w:shd w:val="clear" w:color="auto" w:fill="FFFFFF"/>
      <w:spacing w:before="60" w:after="600" w:line="331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J:\..\..\Admin\&#1052;&#1086;&#1080;%20&#1076;&#1086;&#1082;&#1091;&#1084;&#1077;&#1085;&#1090;&#1099;\&#1087;&#1088;&#1086;&#1075;&#1085;&#1086;&#1079;%20&#1080;%20&#1087;&#1083;&#1072;&#1085;\&#1055;&#1056;&#1054;&#1043;&#1053;&#1054;&#1047;%20&#1048;%20&#1055;&#1051;&#1040;&#1053;%202015\&#1087;&#1088;&#1086;&#1075;&#1085;&#1086;&#1079;2014-2016.doc" TargetMode="External"/><Relationship Id="rId5" Type="http://schemas.openxmlformats.org/officeDocument/2006/relationships/hyperlink" Target="consultantplus://offline/ref=DE7C9B099D29AD8D8834A8447D08B1EC12DA7C126EE91380BD1BABE29231A145UAj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4881</Words>
  <Characters>27823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2019-11-15T03:26:00Z</cp:lastPrinted>
  <dcterms:created xsi:type="dcterms:W3CDTF">2019-11-15T01:51:00Z</dcterms:created>
  <dcterms:modified xsi:type="dcterms:W3CDTF">2019-11-18T08:06:00Z</dcterms:modified>
</cp:coreProperties>
</file>